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02F" w:rsidRPr="00087D1A" w:rsidRDefault="00323AEA" w:rsidP="00087D1A">
      <w:pPr>
        <w:pStyle w:val="Standard"/>
        <w:pBdr>
          <w:top w:val="single" w:sz="4" w:space="0" w:color="000000"/>
          <w:left w:val="single" w:sz="4" w:space="0" w:color="000000"/>
          <w:bottom w:val="single" w:sz="4" w:space="0" w:color="000000"/>
          <w:right w:val="single" w:sz="4" w:space="0" w:color="000000"/>
        </w:pBdr>
        <w:spacing w:before="0" w:after="0"/>
        <w:ind w:left="0" w:firstLine="0"/>
        <w:jc w:val="center"/>
        <w:rPr>
          <w:rFonts w:asciiTheme="minorHAnsi" w:hAnsiTheme="minorHAnsi"/>
          <w:sz w:val="24"/>
          <w:szCs w:val="24"/>
        </w:rPr>
      </w:pPr>
      <w:hyperlink r:id="rId5" w:history="1">
        <w:r w:rsidR="002E702F" w:rsidRPr="00087D1A">
          <w:rPr>
            <w:rFonts w:asciiTheme="minorHAnsi" w:eastAsia="Times New Roman" w:hAnsiTheme="minorHAnsi"/>
            <w:b/>
            <w:sz w:val="24"/>
            <w:szCs w:val="24"/>
          </w:rPr>
          <w:t xml:space="preserve">Proposition de Monsieur AUDY Fabien, professeur de Sciences de la Vie et de la Terre et madame ROLLAND Caroline, professeur de sciences physiques et chimiques, </w:t>
        </w:r>
      </w:hyperlink>
    </w:p>
    <w:p w:rsidR="002E702F" w:rsidRPr="00087D1A" w:rsidRDefault="002E702F" w:rsidP="00087D1A">
      <w:pPr>
        <w:pStyle w:val="Standard"/>
        <w:pBdr>
          <w:top w:val="single" w:sz="4" w:space="0" w:color="000000"/>
          <w:left w:val="single" w:sz="4" w:space="0" w:color="000000"/>
          <w:bottom w:val="single" w:sz="4" w:space="0" w:color="000000"/>
          <w:right w:val="single" w:sz="4" w:space="0" w:color="000000"/>
        </w:pBdr>
        <w:spacing w:before="0" w:after="0"/>
        <w:ind w:left="0" w:firstLine="0"/>
        <w:jc w:val="center"/>
        <w:rPr>
          <w:rFonts w:asciiTheme="minorHAnsi" w:hAnsiTheme="minorHAnsi"/>
          <w:sz w:val="24"/>
          <w:szCs w:val="24"/>
        </w:rPr>
      </w:pPr>
      <w:r w:rsidRPr="00087D1A">
        <w:rPr>
          <w:rFonts w:asciiTheme="minorHAnsi" w:eastAsia="Times New Roman" w:hAnsiTheme="minorHAnsi"/>
          <w:b/>
          <w:sz w:val="24"/>
          <w:szCs w:val="24"/>
        </w:rPr>
        <w:t>collège Robert Doisneau, Clichy-sous-Bois (93).</w:t>
      </w:r>
    </w:p>
    <w:p w:rsidR="002E702F" w:rsidRPr="00087D1A" w:rsidRDefault="002E702F" w:rsidP="00087D1A">
      <w:pPr>
        <w:pStyle w:val="Standard"/>
        <w:spacing w:before="0" w:after="0"/>
        <w:ind w:left="0" w:firstLine="0"/>
        <w:jc w:val="center"/>
        <w:rPr>
          <w:rFonts w:asciiTheme="minorHAnsi" w:hAnsiTheme="minorHAnsi"/>
          <w:sz w:val="24"/>
          <w:szCs w:val="24"/>
        </w:rPr>
      </w:pPr>
    </w:p>
    <w:p w:rsidR="00B315D0" w:rsidRPr="00087D1A" w:rsidRDefault="00B315D0" w:rsidP="00087D1A">
      <w:pPr>
        <w:spacing w:line="240" w:lineRule="auto"/>
        <w:jc w:val="center"/>
        <w:rPr>
          <w:rFonts w:asciiTheme="minorHAnsi" w:hAnsiTheme="minorHAnsi" w:cs="Arial"/>
          <w:b/>
          <w:bCs/>
          <w:sz w:val="24"/>
          <w:szCs w:val="24"/>
          <w:shd w:val="clear" w:color="auto" w:fill="FFFFFF"/>
        </w:rPr>
      </w:pPr>
      <w:r w:rsidRPr="00087D1A">
        <w:rPr>
          <w:rFonts w:asciiTheme="minorHAnsi" w:hAnsiTheme="minorHAnsi" w:cs="Arial"/>
          <w:b/>
          <w:bCs/>
          <w:sz w:val="24"/>
          <w:szCs w:val="24"/>
          <w:shd w:val="clear" w:color="auto" w:fill="FFFFFF"/>
        </w:rPr>
        <w:t>P.DM.F, à travers les sciences expérimentales (S.V.T. - Physique / Chimie) en lien avec les ressources territoriales. </w:t>
      </w:r>
    </w:p>
    <w:p w:rsidR="00B315D0" w:rsidRPr="00087D1A" w:rsidRDefault="00B315D0" w:rsidP="00087D1A">
      <w:pPr>
        <w:spacing w:line="240" w:lineRule="auto"/>
        <w:jc w:val="center"/>
        <w:rPr>
          <w:rFonts w:asciiTheme="minorHAnsi" w:hAnsiTheme="minorHAnsi" w:cs="Calibri"/>
          <w:b/>
          <w:bCs/>
          <w:sz w:val="24"/>
          <w:szCs w:val="24"/>
          <w:shd w:val="clear" w:color="auto" w:fill="FFFFFF"/>
        </w:rPr>
      </w:pPr>
    </w:p>
    <w:p w:rsidR="002E702F" w:rsidRPr="00087D1A" w:rsidRDefault="002E702F" w:rsidP="00087D1A">
      <w:pPr>
        <w:spacing w:line="240" w:lineRule="auto"/>
        <w:jc w:val="center"/>
        <w:rPr>
          <w:rFonts w:asciiTheme="minorHAnsi" w:hAnsiTheme="minorHAnsi" w:cs="Calibri"/>
          <w:b/>
          <w:sz w:val="24"/>
          <w:szCs w:val="24"/>
        </w:rPr>
      </w:pPr>
      <w:r w:rsidRPr="00087D1A">
        <w:rPr>
          <w:rFonts w:asciiTheme="minorHAnsi" w:hAnsiTheme="minorHAnsi" w:cs="Calibri"/>
          <w:b/>
          <w:bCs/>
          <w:sz w:val="24"/>
          <w:szCs w:val="24"/>
          <w:shd w:val="clear" w:color="auto" w:fill="FFFFFF"/>
        </w:rPr>
        <w:t>Le parcours de découverte des métiers et des formations concerne tous les élèves</w:t>
      </w:r>
      <w:r w:rsidR="000C6C26" w:rsidRPr="00087D1A">
        <w:rPr>
          <w:rFonts w:asciiTheme="minorHAnsi" w:hAnsiTheme="minorHAnsi" w:cs="Calibri"/>
          <w:b/>
          <w:bCs/>
          <w:sz w:val="24"/>
          <w:szCs w:val="24"/>
          <w:shd w:val="clear" w:color="auto" w:fill="FFFFFF"/>
        </w:rPr>
        <w:t xml:space="preserve"> du collège (cinquième, quatrième, troisième) au lycée</w:t>
      </w:r>
      <w:r w:rsidRPr="00087D1A">
        <w:rPr>
          <w:rFonts w:asciiTheme="minorHAnsi" w:hAnsiTheme="minorHAnsi" w:cs="Calibri"/>
          <w:b/>
          <w:bCs/>
          <w:sz w:val="24"/>
          <w:szCs w:val="24"/>
          <w:shd w:val="clear" w:color="auto" w:fill="FFFFFF"/>
        </w:rPr>
        <w:t xml:space="preserve">. Pendant son cursus, l'élève découvre un panel de métiers et les différentes voies de formation. </w:t>
      </w:r>
      <w:r w:rsidRPr="00087D1A">
        <w:rPr>
          <w:rFonts w:asciiTheme="minorHAnsi" w:hAnsiTheme="minorHAnsi" w:cs="Calibri"/>
          <w:b/>
          <w:sz w:val="24"/>
          <w:szCs w:val="24"/>
        </w:rPr>
        <w:t>Il s’agit d’aider les élèves à</w:t>
      </w:r>
      <w:r w:rsidR="000C6C26" w:rsidRPr="00087D1A">
        <w:rPr>
          <w:rFonts w:asciiTheme="minorHAnsi" w:hAnsiTheme="minorHAnsi" w:cs="Calibri"/>
          <w:b/>
          <w:sz w:val="24"/>
          <w:szCs w:val="24"/>
        </w:rPr>
        <w:t xml:space="preserve"> </w:t>
      </w:r>
      <w:r w:rsidRPr="00087D1A">
        <w:rPr>
          <w:rFonts w:asciiTheme="minorHAnsi" w:hAnsiTheme="minorHAnsi" w:cs="Calibri"/>
          <w:b/>
          <w:sz w:val="24"/>
          <w:szCs w:val="24"/>
        </w:rPr>
        <w:t>construire un parcours d’orientation de façon autonome et réfléchie. Pour cela le partenariat entre</w:t>
      </w:r>
      <w:r w:rsidR="000C6C26" w:rsidRPr="00087D1A">
        <w:rPr>
          <w:rFonts w:asciiTheme="minorHAnsi" w:hAnsiTheme="minorHAnsi" w:cs="Calibri"/>
          <w:b/>
          <w:sz w:val="24"/>
          <w:szCs w:val="24"/>
        </w:rPr>
        <w:t xml:space="preserve"> </w:t>
      </w:r>
      <w:r w:rsidRPr="00087D1A">
        <w:rPr>
          <w:rFonts w:asciiTheme="minorHAnsi" w:hAnsiTheme="minorHAnsi" w:cs="Calibri"/>
          <w:b/>
          <w:sz w:val="24"/>
          <w:szCs w:val="24"/>
        </w:rPr>
        <w:t>l'institution scolaire et le milieu économique et professionnel est un élément-clé de la réussite de la</w:t>
      </w:r>
      <w:r w:rsidR="000C6C26" w:rsidRPr="00087D1A">
        <w:rPr>
          <w:rFonts w:asciiTheme="minorHAnsi" w:hAnsiTheme="minorHAnsi" w:cs="Calibri"/>
          <w:b/>
          <w:sz w:val="24"/>
          <w:szCs w:val="24"/>
        </w:rPr>
        <w:t xml:space="preserve"> </w:t>
      </w:r>
      <w:r w:rsidR="003546D7" w:rsidRPr="00087D1A">
        <w:rPr>
          <w:rFonts w:asciiTheme="minorHAnsi" w:hAnsiTheme="minorHAnsi" w:cs="Calibri"/>
          <w:b/>
          <w:sz w:val="24"/>
          <w:szCs w:val="24"/>
        </w:rPr>
        <w:t>généralisation du Parcours de Découverte des M</w:t>
      </w:r>
      <w:r w:rsidRPr="00087D1A">
        <w:rPr>
          <w:rFonts w:asciiTheme="minorHAnsi" w:hAnsiTheme="minorHAnsi" w:cs="Calibri"/>
          <w:b/>
          <w:sz w:val="24"/>
          <w:szCs w:val="24"/>
        </w:rPr>
        <w:t xml:space="preserve">étiers et des </w:t>
      </w:r>
      <w:r w:rsidR="003546D7" w:rsidRPr="00087D1A">
        <w:rPr>
          <w:rFonts w:asciiTheme="minorHAnsi" w:hAnsiTheme="minorHAnsi" w:cs="Calibri"/>
          <w:b/>
          <w:sz w:val="24"/>
          <w:szCs w:val="24"/>
        </w:rPr>
        <w:t>F</w:t>
      </w:r>
      <w:r w:rsidRPr="00087D1A">
        <w:rPr>
          <w:rFonts w:asciiTheme="minorHAnsi" w:hAnsiTheme="minorHAnsi" w:cs="Calibri"/>
          <w:b/>
          <w:sz w:val="24"/>
          <w:szCs w:val="24"/>
        </w:rPr>
        <w:t xml:space="preserve">ormations. </w:t>
      </w:r>
    </w:p>
    <w:p w:rsidR="000C6C26" w:rsidRPr="00087D1A" w:rsidRDefault="000C6C26" w:rsidP="00087D1A">
      <w:pPr>
        <w:spacing w:line="240" w:lineRule="auto"/>
        <w:jc w:val="center"/>
        <w:rPr>
          <w:rFonts w:asciiTheme="minorHAnsi" w:hAnsiTheme="minorHAnsi" w:cs="Calibri"/>
          <w:b/>
          <w:sz w:val="24"/>
          <w:szCs w:val="24"/>
        </w:rPr>
      </w:pPr>
      <w:r w:rsidRPr="00087D1A">
        <w:rPr>
          <w:rFonts w:asciiTheme="minorHAnsi" w:hAnsiTheme="minorHAnsi" w:cs="Calibri"/>
          <w:b/>
          <w:sz w:val="24"/>
          <w:szCs w:val="24"/>
        </w:rPr>
        <w:t xml:space="preserve">Objectif : </w:t>
      </w:r>
    </w:p>
    <w:p w:rsidR="002E702F" w:rsidRPr="00087D1A" w:rsidRDefault="002E702F" w:rsidP="00087D1A">
      <w:pPr>
        <w:spacing w:line="240" w:lineRule="auto"/>
        <w:jc w:val="center"/>
        <w:rPr>
          <w:rFonts w:asciiTheme="minorHAnsi" w:hAnsiTheme="minorHAnsi" w:cs="Calibri"/>
          <w:b/>
          <w:sz w:val="24"/>
          <w:szCs w:val="24"/>
        </w:rPr>
      </w:pPr>
      <w:r w:rsidRPr="00087D1A">
        <w:rPr>
          <w:rFonts w:asciiTheme="minorHAnsi" w:hAnsiTheme="minorHAnsi" w:cs="Calibri"/>
          <w:b/>
          <w:sz w:val="24"/>
          <w:szCs w:val="24"/>
        </w:rPr>
        <w:t>P.D.M.F. - S.V.T.</w:t>
      </w:r>
      <w:r w:rsidR="000C6C26" w:rsidRPr="00087D1A">
        <w:rPr>
          <w:rFonts w:asciiTheme="minorHAnsi" w:hAnsiTheme="minorHAnsi" w:cs="Calibri"/>
          <w:b/>
          <w:sz w:val="24"/>
          <w:szCs w:val="24"/>
        </w:rPr>
        <w:t xml:space="preserve"> - Physique - Chimie</w:t>
      </w:r>
      <w:r w:rsidRPr="00087D1A">
        <w:rPr>
          <w:rFonts w:asciiTheme="minorHAnsi" w:hAnsiTheme="minorHAnsi" w:cs="Calibri"/>
          <w:b/>
          <w:sz w:val="24"/>
          <w:szCs w:val="24"/>
        </w:rPr>
        <w:t xml:space="preserve"> : Mettre en pl</w:t>
      </w:r>
      <w:r w:rsidR="000C6C26" w:rsidRPr="00087D1A">
        <w:rPr>
          <w:rFonts w:asciiTheme="minorHAnsi" w:hAnsiTheme="minorHAnsi" w:cs="Calibri"/>
          <w:b/>
          <w:sz w:val="24"/>
          <w:szCs w:val="24"/>
        </w:rPr>
        <w:t>ace une action complémentaire des</w:t>
      </w:r>
      <w:r w:rsidRPr="00087D1A">
        <w:rPr>
          <w:rFonts w:asciiTheme="minorHAnsi" w:hAnsiTheme="minorHAnsi" w:cs="Calibri"/>
          <w:b/>
          <w:sz w:val="24"/>
          <w:szCs w:val="24"/>
        </w:rPr>
        <w:t xml:space="preserve"> programme</w:t>
      </w:r>
      <w:r w:rsidR="000C6C26" w:rsidRPr="00087D1A">
        <w:rPr>
          <w:rFonts w:asciiTheme="minorHAnsi" w:hAnsiTheme="minorHAnsi" w:cs="Calibri"/>
          <w:b/>
          <w:sz w:val="24"/>
          <w:szCs w:val="24"/>
        </w:rPr>
        <w:t>s</w:t>
      </w:r>
      <w:r w:rsidRPr="00087D1A">
        <w:rPr>
          <w:rFonts w:asciiTheme="minorHAnsi" w:hAnsiTheme="minorHAnsi" w:cs="Calibri"/>
          <w:b/>
          <w:sz w:val="24"/>
          <w:szCs w:val="24"/>
        </w:rPr>
        <w:t xml:space="preserve"> officiel</w:t>
      </w:r>
      <w:r w:rsidR="000C6C26" w:rsidRPr="00087D1A">
        <w:rPr>
          <w:rFonts w:asciiTheme="minorHAnsi" w:hAnsiTheme="minorHAnsi" w:cs="Calibri"/>
          <w:b/>
          <w:sz w:val="24"/>
          <w:szCs w:val="24"/>
        </w:rPr>
        <w:t xml:space="preserve">s en </w:t>
      </w:r>
      <w:r w:rsidRPr="00087D1A">
        <w:rPr>
          <w:rFonts w:asciiTheme="minorHAnsi" w:hAnsiTheme="minorHAnsi" w:cs="Calibri"/>
          <w:b/>
          <w:sz w:val="24"/>
          <w:szCs w:val="24"/>
        </w:rPr>
        <w:t>Sciences de la Vie et de la Terre</w:t>
      </w:r>
      <w:r w:rsidR="000C6C26" w:rsidRPr="00087D1A">
        <w:rPr>
          <w:rFonts w:asciiTheme="minorHAnsi" w:hAnsiTheme="minorHAnsi" w:cs="Calibri"/>
          <w:b/>
          <w:sz w:val="24"/>
          <w:szCs w:val="24"/>
        </w:rPr>
        <w:t xml:space="preserve"> / physique - Chimie </w:t>
      </w:r>
      <w:r w:rsidRPr="00087D1A">
        <w:rPr>
          <w:rFonts w:asciiTheme="minorHAnsi" w:hAnsiTheme="minorHAnsi" w:cs="Calibri"/>
          <w:b/>
          <w:sz w:val="24"/>
          <w:szCs w:val="24"/>
        </w:rPr>
        <w:t>en liaison avec différents partenaires locaux et nationaux.</w:t>
      </w:r>
    </w:p>
    <w:p w:rsidR="002E702F" w:rsidRPr="00087D1A" w:rsidRDefault="002E702F" w:rsidP="00087D1A">
      <w:pPr>
        <w:spacing w:line="240" w:lineRule="auto"/>
        <w:rPr>
          <w:rFonts w:asciiTheme="minorHAnsi" w:hAnsiTheme="minorHAnsi" w:cs="Calibri"/>
          <w:sz w:val="24"/>
          <w:szCs w:val="24"/>
        </w:rPr>
      </w:pPr>
    </w:p>
    <w:p w:rsidR="002E702F" w:rsidRPr="00087D1A" w:rsidRDefault="002E702F" w:rsidP="00087D1A">
      <w:pPr>
        <w:spacing w:line="240" w:lineRule="auto"/>
        <w:rPr>
          <w:rFonts w:asciiTheme="minorHAnsi" w:hAnsiTheme="minorHAnsi" w:cs="Calibri"/>
          <w:b/>
          <w:sz w:val="24"/>
          <w:szCs w:val="24"/>
        </w:rPr>
      </w:pPr>
      <w:r w:rsidRPr="00087D1A">
        <w:rPr>
          <w:rFonts w:asciiTheme="minorHAnsi" w:hAnsiTheme="minorHAnsi" w:cs="Calibri"/>
          <w:b/>
          <w:sz w:val="24"/>
          <w:szCs w:val="24"/>
        </w:rPr>
        <w:t>P.D.M.F. : Parcours des Mé</w:t>
      </w:r>
      <w:r w:rsidR="000C6C26" w:rsidRPr="00087D1A">
        <w:rPr>
          <w:rFonts w:asciiTheme="minorHAnsi" w:hAnsiTheme="minorHAnsi" w:cs="Calibri"/>
          <w:b/>
          <w:sz w:val="24"/>
          <w:szCs w:val="24"/>
        </w:rPr>
        <w:t>tiers et des formations.</w:t>
      </w:r>
    </w:p>
    <w:p w:rsidR="000C6C26" w:rsidRPr="00087D1A" w:rsidRDefault="000C6C26" w:rsidP="00087D1A">
      <w:pPr>
        <w:spacing w:line="240" w:lineRule="auto"/>
        <w:rPr>
          <w:rFonts w:asciiTheme="minorHAnsi" w:hAnsiTheme="minorHAnsi" w:cs="Calibri"/>
          <w:b/>
          <w:sz w:val="24"/>
          <w:szCs w:val="24"/>
        </w:rPr>
      </w:pPr>
    </w:p>
    <w:p w:rsidR="002E702F" w:rsidRPr="00087D1A" w:rsidRDefault="002E702F" w:rsidP="00087D1A">
      <w:pPr>
        <w:spacing w:line="240" w:lineRule="auto"/>
        <w:rPr>
          <w:rFonts w:asciiTheme="minorHAnsi" w:hAnsiTheme="minorHAnsi" w:cs="Calibri"/>
          <w:b/>
          <w:sz w:val="24"/>
          <w:szCs w:val="24"/>
        </w:rPr>
      </w:pPr>
      <w:r w:rsidRPr="00087D1A">
        <w:rPr>
          <w:rFonts w:asciiTheme="minorHAnsi" w:hAnsiTheme="minorHAnsi" w:cs="Calibri"/>
          <w:b/>
          <w:sz w:val="24"/>
          <w:szCs w:val="24"/>
        </w:rPr>
        <w:t xml:space="preserve">Fabien AUDY, </w:t>
      </w:r>
    </w:p>
    <w:p w:rsidR="000C6C26" w:rsidRPr="00087D1A" w:rsidRDefault="002E702F" w:rsidP="00087D1A">
      <w:pPr>
        <w:spacing w:line="240" w:lineRule="auto"/>
        <w:rPr>
          <w:rFonts w:asciiTheme="minorHAnsi" w:hAnsiTheme="minorHAnsi" w:cs="Calibri"/>
          <w:b/>
          <w:sz w:val="24"/>
          <w:szCs w:val="24"/>
        </w:rPr>
      </w:pPr>
      <w:r w:rsidRPr="00087D1A">
        <w:rPr>
          <w:rFonts w:asciiTheme="minorHAnsi" w:hAnsiTheme="minorHAnsi" w:cs="Calibri"/>
          <w:b/>
          <w:sz w:val="24"/>
          <w:szCs w:val="24"/>
        </w:rPr>
        <w:t>Enseignant S.V.T. (Scie</w:t>
      </w:r>
      <w:r w:rsidR="003546D7" w:rsidRPr="00087D1A">
        <w:rPr>
          <w:rFonts w:asciiTheme="minorHAnsi" w:hAnsiTheme="minorHAnsi" w:cs="Calibri"/>
          <w:b/>
          <w:sz w:val="24"/>
          <w:szCs w:val="24"/>
        </w:rPr>
        <w:t>nces de la Vie et de la Terre) / Préfet des études,</w:t>
      </w:r>
    </w:p>
    <w:p w:rsidR="002E702F" w:rsidRPr="00087D1A" w:rsidRDefault="002E702F" w:rsidP="00087D1A">
      <w:pPr>
        <w:spacing w:line="240" w:lineRule="auto"/>
        <w:rPr>
          <w:rFonts w:asciiTheme="minorHAnsi" w:hAnsiTheme="minorHAnsi" w:cs="Calibri"/>
          <w:b/>
          <w:sz w:val="24"/>
          <w:szCs w:val="24"/>
        </w:rPr>
      </w:pPr>
      <w:r w:rsidRPr="00087D1A">
        <w:rPr>
          <w:rFonts w:asciiTheme="minorHAnsi" w:hAnsiTheme="minorHAnsi" w:cs="Calibri"/>
          <w:b/>
          <w:sz w:val="24"/>
          <w:szCs w:val="24"/>
        </w:rPr>
        <w:t>Caroline ROLLAND,</w:t>
      </w:r>
    </w:p>
    <w:p w:rsidR="002E702F" w:rsidRPr="00087D1A" w:rsidRDefault="002E702F" w:rsidP="00087D1A">
      <w:pPr>
        <w:spacing w:line="240" w:lineRule="auto"/>
        <w:rPr>
          <w:rFonts w:asciiTheme="minorHAnsi" w:hAnsiTheme="minorHAnsi" w:cs="Calibri"/>
          <w:b/>
          <w:sz w:val="24"/>
          <w:szCs w:val="24"/>
        </w:rPr>
      </w:pPr>
      <w:r w:rsidRPr="00087D1A">
        <w:rPr>
          <w:rFonts w:asciiTheme="minorHAnsi" w:hAnsiTheme="minorHAnsi" w:cs="Calibri"/>
          <w:b/>
          <w:sz w:val="24"/>
          <w:szCs w:val="24"/>
        </w:rPr>
        <w:t>Enseignant Sciences Physiques et Chimiques,</w:t>
      </w:r>
    </w:p>
    <w:p w:rsidR="002E702F" w:rsidRPr="00087D1A" w:rsidRDefault="002E702F" w:rsidP="00087D1A">
      <w:pPr>
        <w:spacing w:line="240" w:lineRule="auto"/>
        <w:rPr>
          <w:rFonts w:asciiTheme="minorHAnsi" w:hAnsiTheme="minorHAnsi" w:cs="Calibri"/>
          <w:b/>
          <w:sz w:val="24"/>
          <w:szCs w:val="24"/>
        </w:rPr>
      </w:pPr>
      <w:r w:rsidRPr="00087D1A">
        <w:rPr>
          <w:rFonts w:asciiTheme="minorHAnsi" w:hAnsiTheme="minorHAnsi" w:cs="Calibri"/>
          <w:b/>
          <w:sz w:val="24"/>
          <w:szCs w:val="24"/>
        </w:rPr>
        <w:t xml:space="preserve">Collège Robert Doisneau, </w:t>
      </w:r>
    </w:p>
    <w:p w:rsidR="002E702F" w:rsidRPr="00087D1A" w:rsidRDefault="002E702F" w:rsidP="00087D1A">
      <w:pPr>
        <w:spacing w:line="240" w:lineRule="auto"/>
        <w:rPr>
          <w:rFonts w:asciiTheme="minorHAnsi" w:hAnsiTheme="minorHAnsi" w:cs="Calibri"/>
          <w:b/>
          <w:sz w:val="24"/>
          <w:szCs w:val="24"/>
        </w:rPr>
      </w:pPr>
      <w:r w:rsidRPr="00087D1A">
        <w:rPr>
          <w:rFonts w:asciiTheme="minorHAnsi" w:hAnsiTheme="minorHAnsi" w:cs="Calibri"/>
          <w:b/>
          <w:sz w:val="24"/>
          <w:szCs w:val="24"/>
        </w:rPr>
        <w:t>Clichy-sous-Bois.</w:t>
      </w:r>
    </w:p>
    <w:p w:rsidR="002E702F" w:rsidRPr="00087D1A" w:rsidRDefault="002E702F" w:rsidP="00087D1A">
      <w:pPr>
        <w:spacing w:line="240" w:lineRule="auto"/>
        <w:rPr>
          <w:rFonts w:asciiTheme="minorHAnsi" w:hAnsiTheme="minorHAnsi" w:cs="Calibri"/>
          <w:b/>
          <w:sz w:val="24"/>
          <w:szCs w:val="24"/>
        </w:rPr>
      </w:pPr>
      <w:r w:rsidRPr="00087D1A">
        <w:rPr>
          <w:rFonts w:asciiTheme="minorHAnsi" w:hAnsiTheme="minorHAnsi" w:cs="Calibri"/>
          <w:b/>
          <w:sz w:val="24"/>
          <w:szCs w:val="24"/>
        </w:rPr>
        <w:t>Classe : Cinquième.</w:t>
      </w:r>
    </w:p>
    <w:p w:rsidR="002E702F" w:rsidRPr="00087D1A" w:rsidRDefault="002E702F" w:rsidP="00087D1A">
      <w:pPr>
        <w:spacing w:line="240" w:lineRule="auto"/>
        <w:rPr>
          <w:rFonts w:asciiTheme="minorHAnsi" w:hAnsiTheme="minorHAnsi" w:cs="Calibri"/>
          <w:b/>
          <w:bCs/>
          <w:sz w:val="24"/>
          <w:szCs w:val="24"/>
          <w:shd w:val="clear" w:color="auto" w:fill="FFFFFF"/>
        </w:rPr>
      </w:pPr>
    </w:p>
    <w:p w:rsidR="002E702F" w:rsidRPr="00087D1A" w:rsidRDefault="002E702F" w:rsidP="00087D1A">
      <w:pPr>
        <w:pBdr>
          <w:top w:val="single" w:sz="4" w:space="0" w:color="000000"/>
          <w:left w:val="single" w:sz="4" w:space="0" w:color="000000"/>
          <w:bottom w:val="single" w:sz="4" w:space="1" w:color="000000"/>
          <w:right w:val="single" w:sz="4" w:space="0" w:color="000000"/>
        </w:pBdr>
        <w:spacing w:line="240" w:lineRule="auto"/>
        <w:jc w:val="center"/>
        <w:rPr>
          <w:rFonts w:asciiTheme="minorHAnsi" w:hAnsiTheme="minorHAnsi" w:cs="Calibri"/>
          <w:b/>
          <w:sz w:val="24"/>
          <w:szCs w:val="24"/>
        </w:rPr>
      </w:pPr>
      <w:r w:rsidRPr="00087D1A">
        <w:rPr>
          <w:rFonts w:asciiTheme="minorHAnsi" w:hAnsiTheme="minorHAnsi" w:cs="Calibri"/>
          <w:b/>
          <w:sz w:val="24"/>
          <w:szCs w:val="24"/>
        </w:rPr>
        <w:t>Programme, B.O. (S.V.T.) :</w:t>
      </w:r>
    </w:p>
    <w:p w:rsidR="002E702F" w:rsidRPr="00087D1A" w:rsidRDefault="00B2321A" w:rsidP="00087D1A">
      <w:pPr>
        <w:spacing w:line="240" w:lineRule="auto"/>
        <w:rPr>
          <w:rFonts w:asciiTheme="minorHAnsi" w:hAnsiTheme="minorHAnsi" w:cs="Times New Roman"/>
          <w:b/>
          <w:sz w:val="24"/>
          <w:szCs w:val="24"/>
        </w:rPr>
      </w:pPr>
      <w:r>
        <w:rPr>
          <w:rFonts w:asciiTheme="minorHAnsi" w:hAnsiTheme="minorHAnsi" w:cs="Times New Roman"/>
          <w:b/>
          <w:sz w:val="24"/>
          <w:szCs w:val="24"/>
        </w:rPr>
        <w:t>S.V</w:t>
      </w:r>
      <w:r w:rsidR="002E702F" w:rsidRPr="00087D1A">
        <w:rPr>
          <w:rFonts w:asciiTheme="minorHAnsi" w:hAnsiTheme="minorHAnsi" w:cs="Times New Roman"/>
          <w:b/>
          <w:sz w:val="24"/>
          <w:szCs w:val="24"/>
        </w:rPr>
        <w:t>.T. :</w:t>
      </w:r>
    </w:p>
    <w:p w:rsidR="002E702F" w:rsidRPr="00087D1A" w:rsidRDefault="002E702F" w:rsidP="00087D1A">
      <w:pPr>
        <w:spacing w:line="240" w:lineRule="auto"/>
        <w:rPr>
          <w:rFonts w:asciiTheme="minorHAnsi" w:hAnsiTheme="minorHAnsi" w:cs="Times New Roman"/>
          <w:b/>
          <w:sz w:val="24"/>
          <w:szCs w:val="24"/>
        </w:rPr>
      </w:pPr>
      <w:r w:rsidRPr="00087D1A">
        <w:rPr>
          <w:rFonts w:asciiTheme="minorHAnsi" w:hAnsiTheme="minorHAnsi" w:cs="Times New Roman"/>
          <w:b/>
          <w:sz w:val="24"/>
          <w:szCs w:val="24"/>
        </w:rPr>
        <w:t xml:space="preserve">Respiration et occupation des milieux de </w:t>
      </w:r>
      <w:r w:rsidR="000C6C26" w:rsidRPr="00087D1A">
        <w:rPr>
          <w:rFonts w:asciiTheme="minorHAnsi" w:hAnsiTheme="minorHAnsi" w:cs="Times New Roman"/>
          <w:b/>
          <w:sz w:val="24"/>
          <w:szCs w:val="24"/>
        </w:rPr>
        <w:t>vie :</w:t>
      </w:r>
    </w:p>
    <w:p w:rsidR="002E702F" w:rsidRPr="00087D1A" w:rsidRDefault="002E702F" w:rsidP="00087D1A">
      <w:pPr>
        <w:spacing w:line="240" w:lineRule="auto"/>
        <w:rPr>
          <w:rFonts w:asciiTheme="minorHAnsi" w:hAnsiTheme="minorHAnsi" w:cs="Times New Roman"/>
          <w:b/>
          <w:sz w:val="24"/>
          <w:szCs w:val="24"/>
          <w:u w:val="thick"/>
        </w:rPr>
      </w:pPr>
      <w:r w:rsidRPr="00087D1A">
        <w:rPr>
          <w:rFonts w:asciiTheme="minorHAnsi" w:hAnsiTheme="minorHAnsi" w:cs="Times New Roman"/>
          <w:b/>
          <w:sz w:val="24"/>
          <w:szCs w:val="24"/>
          <w:u w:val="thick"/>
        </w:rPr>
        <w:t xml:space="preserve">Objectifs scientifiques </w:t>
      </w:r>
      <w:r w:rsidR="00EC37C8" w:rsidRPr="00087D1A">
        <w:rPr>
          <w:rFonts w:asciiTheme="minorHAnsi" w:hAnsiTheme="minorHAnsi" w:cs="Times New Roman"/>
          <w:b/>
          <w:sz w:val="24"/>
          <w:szCs w:val="24"/>
          <w:u w:val="thick"/>
        </w:rPr>
        <w:t xml:space="preserve">du programme </w:t>
      </w:r>
      <w:r w:rsidRPr="00087D1A">
        <w:rPr>
          <w:rFonts w:asciiTheme="minorHAnsi" w:hAnsiTheme="minorHAnsi" w:cs="Times New Roman"/>
          <w:b/>
          <w:sz w:val="24"/>
          <w:szCs w:val="24"/>
          <w:u w:val="thick"/>
        </w:rPr>
        <w:t>:</w:t>
      </w:r>
    </w:p>
    <w:p w:rsidR="002E702F" w:rsidRPr="00087D1A" w:rsidRDefault="002E702F" w:rsidP="00087D1A">
      <w:pPr>
        <w:spacing w:line="240" w:lineRule="auto"/>
        <w:rPr>
          <w:rFonts w:asciiTheme="minorHAnsi" w:hAnsiTheme="minorHAnsi" w:cs="Times New Roman"/>
          <w:b/>
          <w:sz w:val="24"/>
          <w:szCs w:val="24"/>
        </w:rPr>
      </w:pPr>
      <w:r w:rsidRPr="00087D1A">
        <w:rPr>
          <w:rFonts w:asciiTheme="minorHAnsi" w:hAnsiTheme="minorHAnsi" w:cs="Times New Roman"/>
          <w:b/>
          <w:sz w:val="24"/>
          <w:szCs w:val="24"/>
        </w:rPr>
        <w:t xml:space="preserve">Il s’agit : </w:t>
      </w:r>
    </w:p>
    <w:p w:rsidR="002E702F" w:rsidRPr="00087D1A" w:rsidRDefault="002E702F" w:rsidP="00087D1A">
      <w:pPr>
        <w:spacing w:line="240" w:lineRule="auto"/>
        <w:rPr>
          <w:rFonts w:asciiTheme="minorHAnsi" w:hAnsiTheme="minorHAnsi" w:cs="Times New Roman"/>
          <w:b/>
          <w:sz w:val="24"/>
          <w:szCs w:val="24"/>
        </w:rPr>
      </w:pPr>
      <w:r w:rsidRPr="00087D1A">
        <w:rPr>
          <w:rFonts w:asciiTheme="minorHAnsi" w:hAnsiTheme="minorHAnsi" w:cs="Times New Roman"/>
          <w:b/>
          <w:sz w:val="24"/>
          <w:szCs w:val="24"/>
        </w:rPr>
        <w:t xml:space="preserve">- d’établir l’unité de la respiration ; </w:t>
      </w:r>
    </w:p>
    <w:p w:rsidR="002E702F" w:rsidRPr="00087D1A" w:rsidRDefault="002E702F" w:rsidP="00087D1A">
      <w:pPr>
        <w:spacing w:line="240" w:lineRule="auto"/>
        <w:rPr>
          <w:rFonts w:asciiTheme="minorHAnsi" w:hAnsiTheme="minorHAnsi" w:cs="Times New Roman"/>
          <w:b/>
          <w:sz w:val="24"/>
          <w:szCs w:val="24"/>
        </w:rPr>
      </w:pPr>
      <w:r w:rsidRPr="00087D1A">
        <w:rPr>
          <w:rFonts w:asciiTheme="minorHAnsi" w:hAnsiTheme="minorHAnsi" w:cs="Times New Roman"/>
          <w:b/>
          <w:sz w:val="24"/>
          <w:szCs w:val="24"/>
        </w:rPr>
        <w:t xml:space="preserve">- de mettre en relation la diversité des appareils et des comportements respiratoires avec l’occupation des milieux ; </w:t>
      </w:r>
    </w:p>
    <w:p w:rsidR="002E702F" w:rsidRPr="00087D1A" w:rsidRDefault="002E702F" w:rsidP="00087D1A">
      <w:pPr>
        <w:spacing w:line="240" w:lineRule="auto"/>
        <w:rPr>
          <w:rFonts w:asciiTheme="minorHAnsi" w:hAnsiTheme="minorHAnsi" w:cs="Times New Roman"/>
          <w:b/>
          <w:sz w:val="24"/>
          <w:szCs w:val="24"/>
        </w:rPr>
      </w:pPr>
      <w:r w:rsidRPr="00087D1A">
        <w:rPr>
          <w:rFonts w:asciiTheme="minorHAnsi" w:hAnsiTheme="minorHAnsi" w:cs="Times New Roman"/>
          <w:b/>
          <w:sz w:val="24"/>
          <w:szCs w:val="24"/>
        </w:rPr>
        <w:t xml:space="preserve">- de mettre en relation la répartition des organismes vivants avec les conditions de la respiration ; </w:t>
      </w:r>
    </w:p>
    <w:p w:rsidR="002E702F" w:rsidRPr="00087D1A" w:rsidRDefault="002E702F" w:rsidP="00087D1A">
      <w:pPr>
        <w:spacing w:line="240" w:lineRule="auto"/>
        <w:rPr>
          <w:rFonts w:asciiTheme="minorHAnsi" w:hAnsiTheme="minorHAnsi" w:cs="Times New Roman"/>
          <w:b/>
          <w:sz w:val="24"/>
          <w:szCs w:val="24"/>
        </w:rPr>
      </w:pPr>
      <w:r w:rsidRPr="00087D1A">
        <w:rPr>
          <w:rFonts w:asciiTheme="minorHAnsi" w:hAnsiTheme="minorHAnsi" w:cs="Times New Roman"/>
          <w:b/>
          <w:sz w:val="24"/>
          <w:szCs w:val="24"/>
        </w:rPr>
        <w:t xml:space="preserve">- d’étudier l’influence de l’Homme sur les conditions de la respiration ; </w:t>
      </w:r>
    </w:p>
    <w:p w:rsidR="002E702F" w:rsidRPr="00087D1A" w:rsidRDefault="002E702F" w:rsidP="00087D1A">
      <w:pPr>
        <w:spacing w:line="240" w:lineRule="auto"/>
        <w:rPr>
          <w:rFonts w:asciiTheme="minorHAnsi" w:hAnsiTheme="minorHAnsi" w:cs="Times New Roman"/>
          <w:b/>
          <w:sz w:val="24"/>
          <w:szCs w:val="24"/>
        </w:rPr>
      </w:pPr>
      <w:r w:rsidRPr="00087D1A">
        <w:rPr>
          <w:rFonts w:asciiTheme="minorHAnsi" w:hAnsiTheme="minorHAnsi" w:cs="Times New Roman"/>
          <w:b/>
          <w:sz w:val="24"/>
          <w:szCs w:val="24"/>
        </w:rPr>
        <w:t xml:space="preserve">- d’enrichir la classification amorcée en classe de sixième avec les nouvelles espèces rencontrées et ainsi renforcer l’idée de biodiversité. </w:t>
      </w:r>
    </w:p>
    <w:p w:rsidR="002E702F" w:rsidRPr="00087D1A" w:rsidRDefault="002E702F" w:rsidP="00087D1A">
      <w:pPr>
        <w:spacing w:line="240" w:lineRule="auto"/>
        <w:rPr>
          <w:rFonts w:asciiTheme="minorHAnsi" w:hAnsiTheme="minorHAnsi" w:cs="Times New Roman"/>
          <w:b/>
          <w:sz w:val="24"/>
          <w:szCs w:val="24"/>
        </w:rPr>
      </w:pPr>
      <w:r w:rsidRPr="00087D1A">
        <w:rPr>
          <w:rFonts w:asciiTheme="minorHAnsi" w:hAnsiTheme="minorHAnsi" w:cs="Times New Roman"/>
          <w:b/>
          <w:sz w:val="24"/>
          <w:szCs w:val="24"/>
        </w:rPr>
        <w:t xml:space="preserve">Dans l’eau, la répartition des organismes vivants dépend notamment  de la teneur en dioxygène. </w:t>
      </w:r>
    </w:p>
    <w:p w:rsidR="002E702F" w:rsidRPr="00087D1A" w:rsidRDefault="002E702F" w:rsidP="00087D1A">
      <w:pPr>
        <w:spacing w:line="240" w:lineRule="auto"/>
        <w:rPr>
          <w:rFonts w:asciiTheme="minorHAnsi" w:hAnsiTheme="minorHAnsi" w:cs="Times New Roman"/>
          <w:b/>
          <w:sz w:val="24"/>
          <w:szCs w:val="24"/>
        </w:rPr>
      </w:pPr>
      <w:r w:rsidRPr="00087D1A">
        <w:rPr>
          <w:rFonts w:asciiTheme="minorHAnsi" w:hAnsiTheme="minorHAnsi" w:cs="Times New Roman"/>
          <w:b/>
          <w:sz w:val="24"/>
          <w:szCs w:val="24"/>
        </w:rPr>
        <w:t>L’agitation, la température de l’eau influent sur l’oxygénation du milieu. L’Homme par son action sur le milieu peut modifier la teneur en dioxygène de l’eau et donc la répartition des organismes vivants. Il agit sur la biodiversité.</w:t>
      </w:r>
    </w:p>
    <w:p w:rsidR="00EC37C8" w:rsidRPr="00087D1A" w:rsidRDefault="00EC37C8" w:rsidP="00087D1A">
      <w:pPr>
        <w:spacing w:line="240" w:lineRule="auto"/>
        <w:rPr>
          <w:rFonts w:asciiTheme="minorHAnsi" w:hAnsiTheme="minorHAnsi" w:cs="Times New Roman"/>
          <w:b/>
          <w:sz w:val="24"/>
          <w:szCs w:val="24"/>
        </w:rPr>
      </w:pPr>
    </w:p>
    <w:p w:rsidR="002E702F" w:rsidRPr="00087D1A" w:rsidRDefault="002E702F" w:rsidP="00087D1A">
      <w:pPr>
        <w:spacing w:line="240" w:lineRule="auto"/>
        <w:rPr>
          <w:rFonts w:asciiTheme="minorHAnsi" w:hAnsiTheme="minorHAnsi" w:cs="Times New Roman"/>
          <w:b/>
          <w:sz w:val="24"/>
          <w:szCs w:val="24"/>
          <w:u w:val="thick"/>
        </w:rPr>
      </w:pPr>
      <w:r w:rsidRPr="00087D1A">
        <w:rPr>
          <w:rFonts w:asciiTheme="minorHAnsi" w:hAnsiTheme="minorHAnsi" w:cs="Times New Roman"/>
          <w:b/>
          <w:sz w:val="24"/>
          <w:szCs w:val="24"/>
          <w:u w:val="thick"/>
        </w:rPr>
        <w:t xml:space="preserve">Objectifs éducatifs </w:t>
      </w:r>
      <w:r w:rsidR="00EC37C8" w:rsidRPr="00087D1A">
        <w:rPr>
          <w:rFonts w:asciiTheme="minorHAnsi" w:hAnsiTheme="minorHAnsi" w:cs="Times New Roman"/>
          <w:b/>
          <w:sz w:val="24"/>
          <w:szCs w:val="24"/>
          <w:u w:val="thick"/>
        </w:rPr>
        <w:t xml:space="preserve">du programme </w:t>
      </w:r>
      <w:r w:rsidRPr="00087D1A">
        <w:rPr>
          <w:rFonts w:asciiTheme="minorHAnsi" w:hAnsiTheme="minorHAnsi" w:cs="Times New Roman"/>
          <w:b/>
          <w:sz w:val="24"/>
          <w:szCs w:val="24"/>
          <w:u w:val="thick"/>
        </w:rPr>
        <w:t>:</w:t>
      </w:r>
    </w:p>
    <w:p w:rsidR="002E702F" w:rsidRPr="00087D1A" w:rsidRDefault="002E702F" w:rsidP="00087D1A">
      <w:pPr>
        <w:spacing w:line="240" w:lineRule="auto"/>
        <w:rPr>
          <w:rFonts w:asciiTheme="minorHAnsi" w:hAnsiTheme="minorHAnsi" w:cs="Times New Roman"/>
          <w:b/>
          <w:sz w:val="24"/>
          <w:szCs w:val="24"/>
        </w:rPr>
      </w:pPr>
      <w:r w:rsidRPr="00087D1A">
        <w:rPr>
          <w:rFonts w:asciiTheme="minorHAnsi" w:hAnsiTheme="minorHAnsi" w:cs="Times New Roman"/>
          <w:b/>
          <w:sz w:val="24"/>
          <w:szCs w:val="24"/>
        </w:rPr>
        <w:t>Cette partie contribue à l'éducation au développement durable puisque les activités humaines influent sur les caractéristiques des milieux de vie, donc sur les conditions de la respiration et la répartition des organismes vivants.</w:t>
      </w:r>
    </w:p>
    <w:p w:rsidR="00EC37C8" w:rsidRPr="00087D1A" w:rsidRDefault="00EC37C8" w:rsidP="00087D1A">
      <w:pPr>
        <w:spacing w:line="240" w:lineRule="auto"/>
        <w:rPr>
          <w:rFonts w:asciiTheme="minorHAnsi" w:hAnsiTheme="minorHAnsi" w:cs="Times New Roman"/>
          <w:b/>
          <w:sz w:val="24"/>
          <w:szCs w:val="24"/>
        </w:rPr>
      </w:pPr>
    </w:p>
    <w:p w:rsidR="00087D1A" w:rsidRDefault="00087D1A" w:rsidP="00087D1A">
      <w:pPr>
        <w:spacing w:line="240" w:lineRule="auto"/>
        <w:rPr>
          <w:rFonts w:asciiTheme="minorHAnsi" w:hAnsiTheme="minorHAnsi" w:cs="Times New Roman"/>
          <w:b/>
          <w:sz w:val="24"/>
          <w:szCs w:val="24"/>
        </w:rPr>
      </w:pPr>
    </w:p>
    <w:p w:rsidR="00087D1A" w:rsidRDefault="00087D1A" w:rsidP="00087D1A">
      <w:pPr>
        <w:spacing w:line="240" w:lineRule="auto"/>
        <w:rPr>
          <w:rFonts w:asciiTheme="minorHAnsi" w:hAnsiTheme="minorHAnsi" w:cs="Times New Roman"/>
          <w:b/>
          <w:sz w:val="24"/>
          <w:szCs w:val="24"/>
        </w:rPr>
      </w:pPr>
    </w:p>
    <w:p w:rsidR="00087D1A" w:rsidRDefault="00087D1A" w:rsidP="00087D1A">
      <w:pPr>
        <w:spacing w:line="240" w:lineRule="auto"/>
        <w:rPr>
          <w:rFonts w:asciiTheme="minorHAnsi" w:hAnsiTheme="minorHAnsi" w:cs="Times New Roman"/>
          <w:b/>
          <w:sz w:val="24"/>
          <w:szCs w:val="24"/>
        </w:rPr>
      </w:pPr>
    </w:p>
    <w:p w:rsidR="00087D1A" w:rsidRDefault="00087D1A" w:rsidP="00087D1A">
      <w:pPr>
        <w:spacing w:line="240" w:lineRule="auto"/>
        <w:rPr>
          <w:rFonts w:asciiTheme="minorHAnsi" w:hAnsiTheme="minorHAnsi" w:cs="Times New Roman"/>
          <w:b/>
          <w:sz w:val="24"/>
          <w:szCs w:val="24"/>
        </w:rPr>
      </w:pPr>
    </w:p>
    <w:p w:rsidR="004928EC" w:rsidRPr="00087D1A" w:rsidRDefault="004928EC" w:rsidP="00087D1A">
      <w:pPr>
        <w:spacing w:line="240" w:lineRule="auto"/>
        <w:rPr>
          <w:rFonts w:asciiTheme="minorHAnsi" w:hAnsiTheme="minorHAnsi" w:cs="Times New Roman"/>
          <w:b/>
          <w:sz w:val="24"/>
          <w:szCs w:val="24"/>
        </w:rPr>
      </w:pPr>
      <w:r w:rsidRPr="00087D1A">
        <w:rPr>
          <w:rFonts w:asciiTheme="minorHAnsi" w:hAnsiTheme="minorHAnsi" w:cs="Times New Roman"/>
          <w:b/>
          <w:sz w:val="24"/>
          <w:szCs w:val="24"/>
        </w:rPr>
        <w:lastRenderedPageBreak/>
        <w:t xml:space="preserve">Géologie externe : évolution des paysages </w:t>
      </w:r>
    </w:p>
    <w:p w:rsidR="004928EC" w:rsidRPr="00087D1A" w:rsidRDefault="004928EC" w:rsidP="00087D1A">
      <w:pPr>
        <w:spacing w:line="240" w:lineRule="auto"/>
        <w:rPr>
          <w:rFonts w:asciiTheme="minorHAnsi" w:hAnsiTheme="minorHAnsi" w:cs="Times New Roman"/>
          <w:b/>
          <w:sz w:val="24"/>
          <w:szCs w:val="24"/>
          <w:u w:val="thick"/>
        </w:rPr>
      </w:pPr>
      <w:r w:rsidRPr="00087D1A">
        <w:rPr>
          <w:rFonts w:asciiTheme="minorHAnsi" w:hAnsiTheme="minorHAnsi" w:cs="Times New Roman"/>
          <w:b/>
          <w:sz w:val="24"/>
          <w:szCs w:val="24"/>
          <w:u w:val="thick"/>
        </w:rPr>
        <w:t xml:space="preserve">Objectifs scientifiques </w:t>
      </w:r>
      <w:r w:rsidR="00EC37C8" w:rsidRPr="00087D1A">
        <w:rPr>
          <w:rFonts w:asciiTheme="minorHAnsi" w:hAnsiTheme="minorHAnsi" w:cs="Times New Roman"/>
          <w:b/>
          <w:sz w:val="24"/>
          <w:szCs w:val="24"/>
          <w:u w:val="thick"/>
        </w:rPr>
        <w:t xml:space="preserve">du programme </w:t>
      </w:r>
      <w:r w:rsidRPr="00087D1A">
        <w:rPr>
          <w:rFonts w:asciiTheme="minorHAnsi" w:hAnsiTheme="minorHAnsi" w:cs="Times New Roman"/>
          <w:b/>
          <w:sz w:val="24"/>
          <w:szCs w:val="24"/>
          <w:u w:val="thick"/>
        </w:rPr>
        <w:t>:</w:t>
      </w:r>
    </w:p>
    <w:p w:rsidR="004928EC" w:rsidRPr="00087D1A" w:rsidRDefault="004928EC" w:rsidP="00087D1A">
      <w:pPr>
        <w:spacing w:line="240" w:lineRule="auto"/>
        <w:rPr>
          <w:rFonts w:asciiTheme="minorHAnsi" w:hAnsiTheme="minorHAnsi" w:cs="Times New Roman"/>
          <w:b/>
          <w:sz w:val="24"/>
          <w:szCs w:val="24"/>
        </w:rPr>
      </w:pPr>
      <w:r w:rsidRPr="00087D1A">
        <w:rPr>
          <w:rFonts w:asciiTheme="minorHAnsi" w:hAnsiTheme="minorHAnsi" w:cs="Times New Roman"/>
          <w:b/>
          <w:sz w:val="24"/>
          <w:szCs w:val="24"/>
        </w:rPr>
        <w:t xml:space="preserve">Les élèves découvrent la structure superficielle de la planète Terre et les phénomènes dynamiques externes. </w:t>
      </w:r>
    </w:p>
    <w:p w:rsidR="004928EC" w:rsidRPr="00087D1A" w:rsidRDefault="004928EC" w:rsidP="00087D1A">
      <w:pPr>
        <w:spacing w:line="240" w:lineRule="auto"/>
        <w:rPr>
          <w:rFonts w:asciiTheme="minorHAnsi" w:hAnsiTheme="minorHAnsi" w:cs="Times New Roman"/>
          <w:b/>
          <w:sz w:val="24"/>
          <w:szCs w:val="24"/>
        </w:rPr>
      </w:pPr>
      <w:r w:rsidRPr="00087D1A">
        <w:rPr>
          <w:rFonts w:asciiTheme="minorHAnsi" w:hAnsiTheme="minorHAnsi" w:cs="Times New Roman"/>
          <w:b/>
          <w:sz w:val="24"/>
          <w:szCs w:val="24"/>
        </w:rPr>
        <w:t xml:space="preserve">Il s’agit de montrer que :  </w:t>
      </w:r>
    </w:p>
    <w:p w:rsidR="004928EC" w:rsidRPr="00087D1A" w:rsidRDefault="004928EC" w:rsidP="00087D1A">
      <w:pPr>
        <w:spacing w:line="240" w:lineRule="auto"/>
        <w:rPr>
          <w:rFonts w:asciiTheme="minorHAnsi" w:hAnsiTheme="minorHAnsi" w:cs="Times New Roman"/>
          <w:b/>
          <w:sz w:val="24"/>
          <w:szCs w:val="24"/>
        </w:rPr>
      </w:pPr>
      <w:r w:rsidRPr="00087D1A">
        <w:rPr>
          <w:rFonts w:asciiTheme="minorHAnsi" w:hAnsiTheme="minorHAnsi" w:cs="Times New Roman"/>
          <w:b/>
          <w:sz w:val="24"/>
          <w:szCs w:val="24"/>
        </w:rPr>
        <w:t xml:space="preserve">- des changements s’effectuent à la surface de la Terre ; </w:t>
      </w:r>
    </w:p>
    <w:p w:rsidR="004928EC" w:rsidRPr="00087D1A" w:rsidRDefault="004928EC" w:rsidP="00087D1A">
      <w:pPr>
        <w:spacing w:line="240" w:lineRule="auto"/>
        <w:rPr>
          <w:rFonts w:asciiTheme="minorHAnsi" w:hAnsiTheme="minorHAnsi" w:cs="Times New Roman"/>
          <w:b/>
          <w:sz w:val="24"/>
          <w:szCs w:val="24"/>
        </w:rPr>
      </w:pPr>
      <w:r w:rsidRPr="00087D1A">
        <w:rPr>
          <w:rFonts w:asciiTheme="minorHAnsi" w:hAnsiTheme="minorHAnsi" w:cs="Times New Roman"/>
          <w:b/>
          <w:sz w:val="24"/>
          <w:szCs w:val="24"/>
        </w:rPr>
        <w:t xml:space="preserve">- le modelé du paysage s’explique principalement par l’action de l’eau sur les roches ; </w:t>
      </w:r>
    </w:p>
    <w:p w:rsidR="004928EC" w:rsidRPr="00087D1A" w:rsidRDefault="004928EC" w:rsidP="00087D1A">
      <w:pPr>
        <w:spacing w:line="240" w:lineRule="auto"/>
        <w:rPr>
          <w:rFonts w:asciiTheme="minorHAnsi" w:hAnsiTheme="minorHAnsi" w:cs="Times New Roman"/>
          <w:b/>
          <w:sz w:val="24"/>
          <w:szCs w:val="24"/>
        </w:rPr>
      </w:pPr>
      <w:r w:rsidRPr="00087D1A">
        <w:rPr>
          <w:rFonts w:asciiTheme="minorHAnsi" w:hAnsiTheme="minorHAnsi" w:cs="Times New Roman"/>
          <w:b/>
          <w:sz w:val="24"/>
          <w:szCs w:val="24"/>
        </w:rPr>
        <w:t xml:space="preserve">- la reconstitution de paysages anciens est rendue possible par l’application du principe d’actualisme. </w:t>
      </w:r>
    </w:p>
    <w:p w:rsidR="00EC37C8" w:rsidRPr="00087D1A" w:rsidRDefault="00EC37C8" w:rsidP="00087D1A">
      <w:pPr>
        <w:spacing w:line="240" w:lineRule="auto"/>
        <w:rPr>
          <w:rFonts w:asciiTheme="minorHAnsi" w:hAnsiTheme="minorHAnsi" w:cs="Times New Roman"/>
          <w:b/>
          <w:sz w:val="24"/>
          <w:szCs w:val="24"/>
        </w:rPr>
      </w:pPr>
    </w:p>
    <w:p w:rsidR="004928EC" w:rsidRPr="00087D1A" w:rsidRDefault="004928EC" w:rsidP="00087D1A">
      <w:pPr>
        <w:spacing w:line="240" w:lineRule="auto"/>
        <w:rPr>
          <w:rFonts w:asciiTheme="minorHAnsi" w:hAnsiTheme="minorHAnsi" w:cs="Times New Roman"/>
          <w:b/>
          <w:sz w:val="24"/>
          <w:szCs w:val="24"/>
          <w:u w:val="thick"/>
        </w:rPr>
      </w:pPr>
      <w:r w:rsidRPr="00087D1A">
        <w:rPr>
          <w:rFonts w:asciiTheme="minorHAnsi" w:hAnsiTheme="minorHAnsi" w:cs="Times New Roman"/>
          <w:b/>
          <w:sz w:val="24"/>
          <w:szCs w:val="24"/>
          <w:u w:val="thick"/>
        </w:rPr>
        <w:t>Objectifs éducatifs</w:t>
      </w:r>
      <w:r w:rsidR="00EC37C8" w:rsidRPr="00087D1A">
        <w:rPr>
          <w:rFonts w:asciiTheme="minorHAnsi" w:hAnsiTheme="minorHAnsi" w:cs="Times New Roman"/>
          <w:b/>
          <w:sz w:val="24"/>
          <w:szCs w:val="24"/>
          <w:u w:val="thick"/>
        </w:rPr>
        <w:t xml:space="preserve"> citoyens </w:t>
      </w:r>
      <w:r w:rsidRPr="00087D1A">
        <w:rPr>
          <w:rFonts w:asciiTheme="minorHAnsi" w:hAnsiTheme="minorHAnsi" w:cs="Times New Roman"/>
          <w:b/>
          <w:sz w:val="24"/>
          <w:szCs w:val="24"/>
          <w:u w:val="thick"/>
        </w:rPr>
        <w:t>:</w:t>
      </w:r>
    </w:p>
    <w:p w:rsidR="004928EC" w:rsidRPr="00087D1A" w:rsidRDefault="004928EC" w:rsidP="00087D1A">
      <w:pPr>
        <w:spacing w:line="240" w:lineRule="auto"/>
        <w:rPr>
          <w:rFonts w:asciiTheme="minorHAnsi" w:hAnsiTheme="minorHAnsi" w:cs="Times New Roman"/>
          <w:b/>
          <w:sz w:val="24"/>
          <w:szCs w:val="24"/>
        </w:rPr>
      </w:pPr>
      <w:r w:rsidRPr="00087D1A">
        <w:rPr>
          <w:rFonts w:asciiTheme="minorHAnsi" w:hAnsiTheme="minorHAnsi" w:cs="Times New Roman"/>
          <w:b/>
          <w:sz w:val="24"/>
          <w:szCs w:val="24"/>
        </w:rPr>
        <w:t xml:space="preserve">Le paysage étudié, qui est un cadre de vie pour l'Homme, est aussi soumis à son action. Il en exploite les ressources. Les phénomènes qui s'y déroulent peuvent engendrer des risques pour l’Homme </w:t>
      </w:r>
      <w:r w:rsidR="000C6C26" w:rsidRPr="00087D1A">
        <w:rPr>
          <w:rFonts w:asciiTheme="minorHAnsi" w:hAnsiTheme="minorHAnsi" w:cs="Times New Roman"/>
          <w:b/>
          <w:sz w:val="24"/>
          <w:szCs w:val="24"/>
        </w:rPr>
        <w:t>lui-même</w:t>
      </w:r>
      <w:r w:rsidRPr="00087D1A">
        <w:rPr>
          <w:rFonts w:asciiTheme="minorHAnsi" w:hAnsiTheme="minorHAnsi" w:cs="Times New Roman"/>
          <w:b/>
          <w:sz w:val="24"/>
          <w:szCs w:val="24"/>
        </w:rPr>
        <w:t xml:space="preserve">. </w:t>
      </w:r>
    </w:p>
    <w:p w:rsidR="004928EC" w:rsidRPr="00087D1A" w:rsidRDefault="004928EC" w:rsidP="00087D1A">
      <w:pPr>
        <w:spacing w:line="240" w:lineRule="auto"/>
        <w:rPr>
          <w:rFonts w:asciiTheme="minorHAnsi" w:hAnsiTheme="minorHAnsi" w:cs="Times New Roman"/>
          <w:b/>
          <w:sz w:val="24"/>
          <w:szCs w:val="24"/>
        </w:rPr>
      </w:pPr>
      <w:r w:rsidRPr="00087D1A">
        <w:rPr>
          <w:rFonts w:asciiTheme="minorHAnsi" w:hAnsiTheme="minorHAnsi" w:cs="Times New Roman"/>
          <w:b/>
          <w:sz w:val="24"/>
          <w:szCs w:val="24"/>
        </w:rPr>
        <w:t>Cette partie est l’occasion de réfléchir aux conséquences à plus ou moins long terme de l’action de l’Homme sur les paysages en recherchant une gestion durable de l’environnement géologique.</w:t>
      </w:r>
    </w:p>
    <w:p w:rsidR="00B2321A" w:rsidRDefault="00B2321A" w:rsidP="00087D1A">
      <w:pPr>
        <w:spacing w:line="240" w:lineRule="auto"/>
        <w:rPr>
          <w:rFonts w:asciiTheme="minorHAnsi" w:hAnsiTheme="minorHAnsi" w:cs="Times New Roman"/>
          <w:b/>
          <w:sz w:val="24"/>
          <w:szCs w:val="24"/>
        </w:rPr>
      </w:pPr>
    </w:p>
    <w:p w:rsidR="002E702F" w:rsidRPr="00087D1A" w:rsidRDefault="002E702F" w:rsidP="00087D1A">
      <w:pPr>
        <w:spacing w:line="240" w:lineRule="auto"/>
        <w:rPr>
          <w:rFonts w:asciiTheme="minorHAnsi" w:hAnsiTheme="minorHAnsi" w:cs="Times New Roman"/>
          <w:b/>
          <w:sz w:val="24"/>
          <w:szCs w:val="24"/>
        </w:rPr>
      </w:pPr>
      <w:r w:rsidRPr="00087D1A">
        <w:rPr>
          <w:rFonts w:asciiTheme="minorHAnsi" w:hAnsiTheme="minorHAnsi" w:cs="Times New Roman"/>
          <w:b/>
          <w:sz w:val="24"/>
          <w:szCs w:val="24"/>
        </w:rPr>
        <w:t>Physique - Chimie :</w:t>
      </w:r>
    </w:p>
    <w:p w:rsidR="002E702F" w:rsidRPr="00087D1A" w:rsidRDefault="002E702F" w:rsidP="00087D1A">
      <w:pPr>
        <w:spacing w:line="240" w:lineRule="auto"/>
        <w:rPr>
          <w:rFonts w:asciiTheme="minorHAnsi" w:eastAsia="Times New Roman" w:hAnsiTheme="minorHAnsi" w:cs="Times New Roman"/>
          <w:b/>
          <w:sz w:val="24"/>
          <w:szCs w:val="24"/>
          <w:lang w:eastAsia="fr-FR"/>
        </w:rPr>
      </w:pPr>
      <w:r w:rsidRPr="00087D1A">
        <w:rPr>
          <w:rFonts w:asciiTheme="minorHAnsi" w:eastAsia="Times New Roman" w:hAnsiTheme="minorHAnsi" w:cs="Times New Roman"/>
          <w:b/>
          <w:sz w:val="24"/>
          <w:szCs w:val="24"/>
          <w:lang w:eastAsia="fr-FR"/>
        </w:rPr>
        <w:t xml:space="preserve">Etats de la matière, changement </w:t>
      </w:r>
      <w:r w:rsidR="001344B6" w:rsidRPr="00087D1A">
        <w:rPr>
          <w:rFonts w:asciiTheme="minorHAnsi" w:eastAsia="Times New Roman" w:hAnsiTheme="minorHAnsi" w:cs="Times New Roman"/>
          <w:b/>
          <w:sz w:val="24"/>
          <w:szCs w:val="24"/>
          <w:lang w:eastAsia="fr-FR"/>
        </w:rPr>
        <w:t>d'états</w:t>
      </w:r>
      <w:r w:rsidRPr="00087D1A">
        <w:rPr>
          <w:rFonts w:asciiTheme="minorHAnsi" w:eastAsia="Times New Roman" w:hAnsiTheme="minorHAnsi" w:cs="Times New Roman"/>
          <w:b/>
          <w:sz w:val="24"/>
          <w:szCs w:val="24"/>
          <w:lang w:eastAsia="fr-FR"/>
        </w:rPr>
        <w:t xml:space="preserve"> : fusion, vaporisation, liquéfaction et solidification. </w:t>
      </w:r>
    </w:p>
    <w:p w:rsidR="002E702F" w:rsidRPr="00087D1A" w:rsidRDefault="002E702F" w:rsidP="00087D1A">
      <w:pPr>
        <w:spacing w:line="240" w:lineRule="auto"/>
        <w:rPr>
          <w:rFonts w:asciiTheme="minorHAnsi" w:eastAsia="Times New Roman" w:hAnsiTheme="minorHAnsi" w:cs="Times New Roman"/>
          <w:b/>
          <w:sz w:val="24"/>
          <w:szCs w:val="24"/>
          <w:lang w:eastAsia="fr-FR"/>
        </w:rPr>
      </w:pPr>
      <w:r w:rsidRPr="00087D1A">
        <w:rPr>
          <w:rFonts w:asciiTheme="minorHAnsi" w:eastAsia="Times New Roman" w:hAnsiTheme="minorHAnsi" w:cs="Times New Roman"/>
          <w:b/>
          <w:sz w:val="24"/>
          <w:szCs w:val="24"/>
          <w:lang w:eastAsia="fr-FR"/>
        </w:rPr>
        <w:t>Cycle de l’eau : décantation et filtration.</w:t>
      </w:r>
    </w:p>
    <w:p w:rsidR="002E702F" w:rsidRPr="00087D1A" w:rsidRDefault="002E702F" w:rsidP="00087D1A">
      <w:pPr>
        <w:spacing w:line="240" w:lineRule="auto"/>
        <w:rPr>
          <w:rFonts w:asciiTheme="minorHAnsi" w:hAnsiTheme="minorHAnsi" w:cs="Times New Roman"/>
          <w:b/>
          <w:sz w:val="24"/>
          <w:szCs w:val="24"/>
        </w:rPr>
      </w:pPr>
    </w:p>
    <w:p w:rsidR="002E702F" w:rsidRPr="00087D1A" w:rsidRDefault="002E702F" w:rsidP="00087D1A">
      <w:pPr>
        <w:pBdr>
          <w:top w:val="single" w:sz="4" w:space="0" w:color="000000"/>
          <w:left w:val="single" w:sz="4" w:space="0" w:color="000000"/>
          <w:bottom w:val="single" w:sz="4" w:space="0" w:color="000000"/>
          <w:right w:val="single" w:sz="4" w:space="0" w:color="000000"/>
        </w:pBdr>
        <w:spacing w:line="240" w:lineRule="auto"/>
        <w:jc w:val="center"/>
        <w:rPr>
          <w:rFonts w:asciiTheme="minorHAnsi" w:hAnsiTheme="minorHAnsi" w:cs="Calibri"/>
          <w:b/>
          <w:sz w:val="24"/>
          <w:szCs w:val="24"/>
        </w:rPr>
      </w:pPr>
      <w:r w:rsidRPr="00087D1A">
        <w:rPr>
          <w:rFonts w:asciiTheme="minorHAnsi" w:hAnsiTheme="minorHAnsi" w:cs="Calibri"/>
          <w:b/>
          <w:sz w:val="24"/>
          <w:szCs w:val="24"/>
        </w:rPr>
        <w:t>Objectifs de l’action et stratégie développée</w:t>
      </w:r>
      <w:r w:rsidR="00EC37C8" w:rsidRPr="00087D1A">
        <w:rPr>
          <w:rFonts w:asciiTheme="minorHAnsi" w:hAnsiTheme="minorHAnsi" w:cs="Calibri"/>
          <w:b/>
          <w:sz w:val="24"/>
          <w:szCs w:val="24"/>
        </w:rPr>
        <w:t xml:space="preserve"> pour présenter différents métiers</w:t>
      </w:r>
      <w:r w:rsidRPr="00087D1A">
        <w:rPr>
          <w:rFonts w:asciiTheme="minorHAnsi" w:hAnsiTheme="minorHAnsi" w:cs="Calibri"/>
          <w:b/>
          <w:sz w:val="24"/>
          <w:szCs w:val="24"/>
        </w:rPr>
        <w:t xml:space="preserve"> :</w:t>
      </w:r>
    </w:p>
    <w:p w:rsidR="002E702F" w:rsidRPr="00087D1A" w:rsidRDefault="002E702F" w:rsidP="00087D1A">
      <w:pPr>
        <w:spacing w:line="240" w:lineRule="auto"/>
        <w:rPr>
          <w:rFonts w:asciiTheme="minorHAnsi" w:hAnsiTheme="minorHAnsi" w:cs="Calibri"/>
          <w:b/>
          <w:sz w:val="24"/>
          <w:szCs w:val="24"/>
        </w:rPr>
      </w:pPr>
    </w:p>
    <w:p w:rsidR="002E702F" w:rsidRPr="00087D1A" w:rsidRDefault="002E702F" w:rsidP="00087D1A">
      <w:pPr>
        <w:spacing w:line="240" w:lineRule="auto"/>
        <w:rPr>
          <w:rFonts w:asciiTheme="minorHAnsi" w:hAnsiTheme="minorHAnsi" w:cs="Calibri"/>
          <w:b/>
          <w:sz w:val="24"/>
          <w:szCs w:val="24"/>
        </w:rPr>
      </w:pPr>
      <w:r w:rsidRPr="00087D1A">
        <w:rPr>
          <w:rFonts w:asciiTheme="minorHAnsi" w:hAnsiTheme="minorHAnsi" w:cs="Calibri"/>
          <w:b/>
          <w:sz w:val="24"/>
          <w:szCs w:val="24"/>
        </w:rPr>
        <w:t xml:space="preserve">Séance 1 : Objectif 1 : </w:t>
      </w:r>
    </w:p>
    <w:p w:rsidR="002E702F" w:rsidRPr="00087D1A" w:rsidRDefault="002E702F" w:rsidP="00087D1A">
      <w:pPr>
        <w:spacing w:line="240" w:lineRule="auto"/>
        <w:rPr>
          <w:rFonts w:asciiTheme="minorHAnsi" w:hAnsiTheme="minorHAnsi" w:cs="Times New Roman"/>
          <w:b/>
          <w:sz w:val="24"/>
          <w:szCs w:val="24"/>
        </w:rPr>
      </w:pPr>
      <w:r w:rsidRPr="00087D1A">
        <w:rPr>
          <w:rFonts w:asciiTheme="minorHAnsi" w:hAnsiTheme="minorHAnsi" w:cs="Calibri"/>
          <w:b/>
          <w:sz w:val="24"/>
          <w:szCs w:val="24"/>
        </w:rPr>
        <w:t>P</w:t>
      </w:r>
      <w:r w:rsidRPr="00087D1A">
        <w:rPr>
          <w:rFonts w:asciiTheme="minorHAnsi" w:hAnsiTheme="minorHAnsi" w:cs="Times New Roman"/>
          <w:b/>
          <w:sz w:val="24"/>
          <w:szCs w:val="24"/>
        </w:rPr>
        <w:t xml:space="preserve">résentation de la gestion de l’eau en milieu urbain et naturel </w:t>
      </w:r>
      <w:r w:rsidR="00C501A9" w:rsidRPr="00087D1A">
        <w:rPr>
          <w:rFonts w:asciiTheme="minorHAnsi" w:hAnsiTheme="minorHAnsi" w:cs="Times New Roman"/>
          <w:b/>
          <w:sz w:val="24"/>
          <w:szCs w:val="24"/>
        </w:rPr>
        <w:t xml:space="preserve">effectuée par une hydrologue et un chargé de projet </w:t>
      </w:r>
      <w:r w:rsidRPr="00087D1A">
        <w:rPr>
          <w:rFonts w:asciiTheme="minorHAnsi" w:hAnsiTheme="minorHAnsi" w:cs="Times New Roman"/>
          <w:b/>
          <w:sz w:val="24"/>
          <w:szCs w:val="24"/>
        </w:rPr>
        <w:t>(partenariat avec la Direction de l'Eau et de l'Assainissement du conseil général de la Seine-Saint-Denis) : Visite effectuée à Clichy-sous-Bois.</w:t>
      </w:r>
    </w:p>
    <w:p w:rsidR="002E702F" w:rsidRPr="00087D1A" w:rsidRDefault="00C501A9" w:rsidP="00087D1A">
      <w:pPr>
        <w:spacing w:line="240" w:lineRule="auto"/>
        <w:rPr>
          <w:rFonts w:asciiTheme="minorHAnsi" w:eastAsia="Times New Roman" w:hAnsiTheme="minorHAnsi" w:cs="Times New Roman"/>
          <w:b/>
          <w:sz w:val="24"/>
          <w:szCs w:val="24"/>
          <w:lang w:eastAsia="fr-FR"/>
        </w:rPr>
      </w:pPr>
      <w:r w:rsidRPr="00087D1A">
        <w:rPr>
          <w:rFonts w:asciiTheme="minorHAnsi" w:eastAsia="Times New Roman" w:hAnsiTheme="minorHAnsi" w:cs="Times New Roman"/>
          <w:b/>
          <w:sz w:val="24"/>
          <w:szCs w:val="24"/>
          <w:lang w:eastAsia="fr-FR"/>
        </w:rPr>
        <w:t>Après cette visite, un jeu par équipe permet de val</w:t>
      </w:r>
      <w:r w:rsidR="002E702F" w:rsidRPr="00087D1A">
        <w:rPr>
          <w:rFonts w:asciiTheme="minorHAnsi" w:eastAsia="Times New Roman" w:hAnsiTheme="minorHAnsi" w:cs="Times New Roman"/>
          <w:b/>
          <w:sz w:val="24"/>
          <w:szCs w:val="24"/>
          <w:lang w:eastAsia="fr-FR"/>
        </w:rPr>
        <w:t>ider les connaissances acquises par les élèves.</w:t>
      </w:r>
    </w:p>
    <w:p w:rsidR="002E702F" w:rsidRPr="00087D1A" w:rsidRDefault="002E702F" w:rsidP="00087D1A">
      <w:pPr>
        <w:spacing w:line="240" w:lineRule="auto"/>
        <w:rPr>
          <w:rFonts w:asciiTheme="minorHAnsi" w:eastAsia="Times New Roman" w:hAnsiTheme="minorHAnsi" w:cs="Times New Roman"/>
          <w:b/>
          <w:sz w:val="24"/>
          <w:szCs w:val="24"/>
          <w:lang w:eastAsia="fr-FR"/>
        </w:rPr>
      </w:pPr>
      <w:r w:rsidRPr="00087D1A">
        <w:rPr>
          <w:rFonts w:asciiTheme="minorHAnsi" w:eastAsia="Times New Roman" w:hAnsiTheme="minorHAnsi" w:cs="Times New Roman"/>
          <w:b/>
          <w:sz w:val="24"/>
          <w:szCs w:val="24"/>
          <w:lang w:eastAsia="fr-FR"/>
        </w:rPr>
        <w:t>Le plateau de jeu représente les différentes étapes du cycle de l’eau naturel et les pions représentent les équipes (eau qui change d’état)</w:t>
      </w:r>
    </w:p>
    <w:p w:rsidR="002E702F" w:rsidRPr="00087D1A" w:rsidRDefault="002E702F" w:rsidP="00087D1A">
      <w:pPr>
        <w:spacing w:line="240" w:lineRule="auto"/>
        <w:rPr>
          <w:rFonts w:asciiTheme="minorHAnsi" w:eastAsia="Times New Roman" w:hAnsiTheme="minorHAnsi" w:cs="Times New Roman"/>
          <w:b/>
          <w:sz w:val="24"/>
          <w:szCs w:val="24"/>
          <w:lang w:eastAsia="fr-FR"/>
        </w:rPr>
      </w:pPr>
      <w:r w:rsidRPr="00087D1A">
        <w:rPr>
          <w:rFonts w:asciiTheme="minorHAnsi" w:eastAsia="Times New Roman" w:hAnsiTheme="minorHAnsi" w:cs="Times New Roman"/>
          <w:b/>
          <w:sz w:val="24"/>
          <w:szCs w:val="24"/>
          <w:lang w:eastAsia="fr-FR"/>
        </w:rPr>
        <w:t xml:space="preserve">Lors de leur avancée sur le plateau de jeu, les élèves répondent à des questions. Ils doivent alors réinvestir le vocabulaire vu en cours et avancer dans le jeu. </w:t>
      </w:r>
    </w:p>
    <w:p w:rsidR="002E702F" w:rsidRPr="00087D1A" w:rsidRDefault="002E702F" w:rsidP="00087D1A">
      <w:pPr>
        <w:spacing w:line="240" w:lineRule="auto"/>
        <w:rPr>
          <w:rFonts w:asciiTheme="minorHAnsi" w:hAnsiTheme="minorHAnsi" w:cs="Times New Roman"/>
          <w:b/>
          <w:sz w:val="24"/>
          <w:szCs w:val="24"/>
        </w:rPr>
      </w:pPr>
      <w:r w:rsidRPr="00087D1A">
        <w:rPr>
          <w:rFonts w:asciiTheme="minorHAnsi" w:eastAsia="Times New Roman" w:hAnsiTheme="minorHAnsi" w:cs="Times New Roman"/>
          <w:b/>
          <w:sz w:val="24"/>
          <w:szCs w:val="24"/>
          <w:lang w:eastAsia="fr-FR"/>
        </w:rPr>
        <w:t>Le cycle de l’eau urbain, leur est présen</w:t>
      </w:r>
      <w:r w:rsidR="00C501A9" w:rsidRPr="00087D1A">
        <w:rPr>
          <w:rFonts w:asciiTheme="minorHAnsi" w:eastAsia="Times New Roman" w:hAnsiTheme="minorHAnsi" w:cs="Times New Roman"/>
          <w:b/>
          <w:sz w:val="24"/>
          <w:szCs w:val="24"/>
          <w:lang w:eastAsia="fr-FR"/>
        </w:rPr>
        <w:t xml:space="preserve">té sous forme de maquette. </w:t>
      </w:r>
      <w:r w:rsidRPr="00087D1A">
        <w:rPr>
          <w:rFonts w:asciiTheme="minorHAnsi" w:eastAsia="Times New Roman" w:hAnsiTheme="minorHAnsi" w:cs="Times New Roman"/>
          <w:b/>
          <w:sz w:val="24"/>
          <w:szCs w:val="24"/>
          <w:lang w:eastAsia="fr-FR"/>
        </w:rPr>
        <w:t xml:space="preserve">Un </w:t>
      </w:r>
      <w:r w:rsidR="001344B6" w:rsidRPr="00087D1A">
        <w:rPr>
          <w:rFonts w:asciiTheme="minorHAnsi" w:eastAsia="Times New Roman" w:hAnsiTheme="minorHAnsi" w:cs="Times New Roman"/>
          <w:b/>
          <w:sz w:val="24"/>
          <w:szCs w:val="24"/>
          <w:lang w:eastAsia="fr-FR"/>
        </w:rPr>
        <w:t>réinvestissement</w:t>
      </w:r>
      <w:r w:rsidRPr="00087D1A">
        <w:rPr>
          <w:rFonts w:asciiTheme="minorHAnsi" w:eastAsia="Times New Roman" w:hAnsiTheme="minorHAnsi" w:cs="Times New Roman"/>
          <w:b/>
          <w:sz w:val="24"/>
          <w:szCs w:val="24"/>
          <w:lang w:eastAsia="fr-FR"/>
        </w:rPr>
        <w:t xml:space="preserve"> des concepts étudiés en cours</w:t>
      </w:r>
      <w:r w:rsidR="00FE65D5" w:rsidRPr="00087D1A">
        <w:rPr>
          <w:rFonts w:asciiTheme="minorHAnsi" w:eastAsia="Times New Roman" w:hAnsiTheme="minorHAnsi" w:cs="Times New Roman"/>
          <w:b/>
          <w:sz w:val="24"/>
          <w:szCs w:val="24"/>
          <w:lang w:eastAsia="fr-FR"/>
        </w:rPr>
        <w:t xml:space="preserve"> </w:t>
      </w:r>
      <w:r w:rsidR="00C501A9" w:rsidRPr="00087D1A">
        <w:rPr>
          <w:rFonts w:asciiTheme="minorHAnsi" w:eastAsia="Times New Roman" w:hAnsiTheme="minorHAnsi" w:cs="Times New Roman"/>
          <w:b/>
          <w:sz w:val="24"/>
          <w:szCs w:val="24"/>
          <w:lang w:eastAsia="fr-FR"/>
        </w:rPr>
        <w:t xml:space="preserve">(décantation, filtration) </w:t>
      </w:r>
      <w:r w:rsidR="00FE65D5" w:rsidRPr="00087D1A">
        <w:rPr>
          <w:rFonts w:asciiTheme="minorHAnsi" w:eastAsia="Times New Roman" w:hAnsiTheme="minorHAnsi" w:cs="Times New Roman"/>
          <w:b/>
          <w:sz w:val="24"/>
          <w:szCs w:val="24"/>
          <w:lang w:eastAsia="fr-FR"/>
        </w:rPr>
        <w:t xml:space="preserve">est effectué. </w:t>
      </w:r>
    </w:p>
    <w:p w:rsidR="002E702F" w:rsidRPr="00087D1A" w:rsidRDefault="002E702F" w:rsidP="00087D1A">
      <w:pPr>
        <w:spacing w:line="240" w:lineRule="auto"/>
        <w:rPr>
          <w:rFonts w:asciiTheme="minorHAnsi" w:hAnsiTheme="minorHAnsi" w:cs="Times New Roman"/>
          <w:b/>
          <w:sz w:val="24"/>
          <w:szCs w:val="24"/>
        </w:rPr>
      </w:pPr>
      <w:r w:rsidRPr="00087D1A">
        <w:rPr>
          <w:rFonts w:asciiTheme="minorHAnsi" w:hAnsiTheme="minorHAnsi" w:cs="Times New Roman"/>
          <w:b/>
          <w:sz w:val="24"/>
          <w:szCs w:val="24"/>
        </w:rPr>
        <w:t xml:space="preserve">Présentation du métier suivant : Hydrologue </w:t>
      </w:r>
      <w:r w:rsidR="00EC37C8" w:rsidRPr="00087D1A">
        <w:rPr>
          <w:rFonts w:asciiTheme="minorHAnsi" w:hAnsiTheme="minorHAnsi" w:cs="Times New Roman"/>
          <w:b/>
          <w:sz w:val="24"/>
          <w:szCs w:val="24"/>
        </w:rPr>
        <w:t xml:space="preserve">(C.V. en pièce jointe) </w:t>
      </w:r>
      <w:r w:rsidRPr="00087D1A">
        <w:rPr>
          <w:rFonts w:asciiTheme="minorHAnsi" w:hAnsiTheme="minorHAnsi" w:cs="Times New Roman"/>
          <w:b/>
          <w:sz w:val="24"/>
          <w:szCs w:val="24"/>
        </w:rPr>
        <w:t>:</w:t>
      </w:r>
    </w:p>
    <w:p w:rsidR="00FE65D5" w:rsidRPr="00087D1A" w:rsidRDefault="00FE65D5" w:rsidP="00087D1A">
      <w:pPr>
        <w:pStyle w:val="Paragraphedeliste"/>
        <w:spacing w:line="240" w:lineRule="auto"/>
        <w:ind w:left="0"/>
        <w:rPr>
          <w:rFonts w:asciiTheme="minorHAnsi" w:hAnsiTheme="minorHAnsi" w:cs="Calibri"/>
          <w:b/>
          <w:sz w:val="24"/>
          <w:szCs w:val="24"/>
        </w:rPr>
      </w:pPr>
      <w:r w:rsidRPr="00087D1A">
        <w:rPr>
          <w:rFonts w:asciiTheme="minorHAnsi" w:hAnsiTheme="minorHAnsi" w:cs="Calibri"/>
          <w:b/>
          <w:sz w:val="24"/>
          <w:szCs w:val="24"/>
        </w:rPr>
        <w:t xml:space="preserve">Découvrir 1 métier : Hydrologue, Florie Parillaud (Direction de l’Eau et de l’Assainissement de la Seine-Saint-Denis). </w:t>
      </w:r>
    </w:p>
    <w:p w:rsidR="00FE65D5" w:rsidRPr="00087D1A" w:rsidRDefault="00FE65D5" w:rsidP="00087D1A">
      <w:pPr>
        <w:pStyle w:val="Paragraphedeliste"/>
        <w:spacing w:line="240" w:lineRule="auto"/>
        <w:ind w:left="0"/>
        <w:rPr>
          <w:rFonts w:asciiTheme="minorHAnsi" w:hAnsiTheme="minorHAnsi" w:cs="Calibri"/>
          <w:b/>
          <w:sz w:val="24"/>
          <w:szCs w:val="24"/>
        </w:rPr>
      </w:pPr>
      <w:r w:rsidRPr="00087D1A">
        <w:rPr>
          <w:rFonts w:asciiTheme="minorHAnsi" w:hAnsiTheme="minorHAnsi" w:cs="Calibri"/>
          <w:b/>
          <w:sz w:val="24"/>
          <w:szCs w:val="24"/>
        </w:rPr>
        <w:t xml:space="preserve">Curriculum vitae </w:t>
      </w:r>
      <w:r w:rsidR="00087D1A">
        <w:rPr>
          <w:rFonts w:asciiTheme="minorHAnsi" w:hAnsiTheme="minorHAnsi" w:cs="Calibri"/>
          <w:b/>
          <w:sz w:val="24"/>
          <w:szCs w:val="24"/>
        </w:rPr>
        <w:t xml:space="preserve">(annexe 1) </w:t>
      </w:r>
      <w:r w:rsidRPr="00087D1A">
        <w:rPr>
          <w:rFonts w:asciiTheme="minorHAnsi" w:hAnsiTheme="minorHAnsi" w:cs="Calibri"/>
          <w:b/>
          <w:sz w:val="24"/>
          <w:szCs w:val="24"/>
        </w:rPr>
        <w:t>:</w:t>
      </w:r>
    </w:p>
    <w:p w:rsidR="00FE65D5" w:rsidRPr="00087D1A" w:rsidRDefault="00FE65D5" w:rsidP="00087D1A">
      <w:pPr>
        <w:pStyle w:val="Paragraphedeliste"/>
        <w:spacing w:line="240" w:lineRule="auto"/>
        <w:ind w:left="0"/>
        <w:rPr>
          <w:rFonts w:asciiTheme="minorHAnsi" w:hAnsiTheme="minorHAnsi" w:cs="Calibri"/>
          <w:b/>
          <w:sz w:val="24"/>
          <w:szCs w:val="24"/>
        </w:rPr>
      </w:pPr>
      <w:r w:rsidRPr="00087D1A">
        <w:rPr>
          <w:rFonts w:asciiTheme="minorHAnsi" w:hAnsiTheme="minorHAnsi" w:cs="Calibri"/>
          <w:b/>
          <w:sz w:val="24"/>
          <w:szCs w:val="24"/>
        </w:rPr>
        <w:t>Idées : Parcours scolaire non rectiligne - Personne impliquée et motivée - Projet personnel réalisé.</w:t>
      </w:r>
    </w:p>
    <w:p w:rsidR="00FE65D5" w:rsidRPr="00087D1A" w:rsidRDefault="00FE65D5" w:rsidP="00087D1A">
      <w:pPr>
        <w:spacing w:line="240" w:lineRule="auto"/>
        <w:rPr>
          <w:rFonts w:asciiTheme="minorHAnsi" w:hAnsiTheme="minorHAnsi" w:cs="Calibri"/>
          <w:b/>
          <w:sz w:val="24"/>
          <w:szCs w:val="24"/>
        </w:rPr>
      </w:pPr>
      <w:r w:rsidRPr="00087D1A">
        <w:rPr>
          <w:rFonts w:asciiTheme="minorHAnsi" w:hAnsiTheme="minorHAnsi" w:cs="Calibri"/>
          <w:b/>
          <w:sz w:val="24"/>
          <w:szCs w:val="24"/>
        </w:rPr>
        <w:t xml:space="preserve">1 classe redoublée : Cinquième. </w:t>
      </w:r>
    </w:p>
    <w:p w:rsidR="002E702F" w:rsidRPr="00087D1A" w:rsidRDefault="002E702F" w:rsidP="00087D1A">
      <w:pPr>
        <w:spacing w:line="240" w:lineRule="auto"/>
        <w:rPr>
          <w:rFonts w:asciiTheme="minorHAnsi" w:hAnsiTheme="minorHAnsi" w:cs="Calibri"/>
          <w:b/>
          <w:sz w:val="24"/>
          <w:szCs w:val="24"/>
        </w:rPr>
      </w:pPr>
      <w:r w:rsidRPr="00087D1A">
        <w:rPr>
          <w:rFonts w:asciiTheme="minorHAnsi" w:hAnsiTheme="minorHAnsi" w:cs="Calibri"/>
          <w:b/>
          <w:sz w:val="24"/>
          <w:szCs w:val="24"/>
        </w:rPr>
        <w:t>Curriculum vitae :</w:t>
      </w:r>
    </w:p>
    <w:p w:rsidR="002E702F" w:rsidRPr="00087D1A" w:rsidRDefault="002E702F" w:rsidP="00087D1A">
      <w:pPr>
        <w:spacing w:line="240" w:lineRule="auto"/>
        <w:rPr>
          <w:rFonts w:asciiTheme="minorHAnsi" w:hAnsiTheme="minorHAnsi" w:cs="Calibri"/>
          <w:b/>
          <w:sz w:val="24"/>
          <w:szCs w:val="24"/>
        </w:rPr>
      </w:pPr>
      <w:r w:rsidRPr="00087D1A">
        <w:rPr>
          <w:rFonts w:asciiTheme="minorHAnsi" w:hAnsiTheme="minorHAnsi" w:cs="Calibri"/>
          <w:b/>
          <w:sz w:val="24"/>
          <w:szCs w:val="24"/>
        </w:rPr>
        <w:t xml:space="preserve">Idées : </w:t>
      </w:r>
    </w:p>
    <w:p w:rsidR="002E702F" w:rsidRPr="00087D1A" w:rsidRDefault="002E702F" w:rsidP="00087D1A">
      <w:pPr>
        <w:spacing w:line="240" w:lineRule="auto"/>
        <w:rPr>
          <w:rFonts w:asciiTheme="minorHAnsi" w:hAnsiTheme="minorHAnsi" w:cs="Calibri"/>
          <w:b/>
          <w:sz w:val="24"/>
          <w:szCs w:val="24"/>
        </w:rPr>
      </w:pPr>
      <w:r w:rsidRPr="00087D1A">
        <w:rPr>
          <w:rFonts w:asciiTheme="minorHAnsi" w:hAnsiTheme="minorHAnsi" w:cs="Calibri"/>
          <w:b/>
          <w:sz w:val="24"/>
          <w:szCs w:val="24"/>
        </w:rPr>
        <w:t xml:space="preserve">Villes (cursus scolaire) </w:t>
      </w:r>
      <w:r w:rsidRPr="00087D1A">
        <w:rPr>
          <w:rFonts w:asciiTheme="minorHAnsi" w:hAnsiTheme="minorHAnsi" w:cs="Calibri"/>
          <w:b/>
          <w:bCs/>
          <w:sz w:val="24"/>
          <w:szCs w:val="24"/>
        </w:rPr>
        <w:t>:</w:t>
      </w:r>
      <w:r w:rsidRPr="00087D1A">
        <w:rPr>
          <w:rFonts w:asciiTheme="minorHAnsi" w:hAnsiTheme="minorHAnsi" w:cs="Calibri"/>
          <w:b/>
          <w:sz w:val="24"/>
          <w:szCs w:val="24"/>
        </w:rPr>
        <w:t xml:space="preserve"> </w:t>
      </w:r>
      <w:r w:rsidR="00FE65D5" w:rsidRPr="00087D1A">
        <w:rPr>
          <w:rFonts w:asciiTheme="minorHAnsi" w:hAnsiTheme="minorHAnsi" w:cs="Calibri"/>
          <w:b/>
          <w:sz w:val="24"/>
          <w:szCs w:val="24"/>
        </w:rPr>
        <w:t>Saint-Denis, 93200 - Gonesse, 95500.</w:t>
      </w:r>
    </w:p>
    <w:p w:rsidR="002E702F" w:rsidRPr="00087D1A" w:rsidRDefault="002E702F" w:rsidP="00087D1A">
      <w:pPr>
        <w:spacing w:line="240" w:lineRule="auto"/>
        <w:rPr>
          <w:rFonts w:asciiTheme="minorHAnsi" w:hAnsiTheme="minorHAnsi" w:cs="Calibri"/>
          <w:b/>
          <w:sz w:val="24"/>
          <w:szCs w:val="24"/>
        </w:rPr>
      </w:pPr>
      <w:r w:rsidRPr="00087D1A">
        <w:rPr>
          <w:rFonts w:asciiTheme="minorHAnsi" w:hAnsiTheme="minorHAnsi" w:cs="Calibri"/>
          <w:b/>
          <w:sz w:val="24"/>
          <w:szCs w:val="24"/>
        </w:rPr>
        <w:t xml:space="preserve">Villes (parcours professionnel) : </w:t>
      </w:r>
      <w:r w:rsidR="00FE65D5" w:rsidRPr="00087D1A">
        <w:rPr>
          <w:rFonts w:asciiTheme="minorHAnsi" w:hAnsiTheme="minorHAnsi" w:cs="Calibri"/>
          <w:b/>
          <w:sz w:val="24"/>
          <w:szCs w:val="24"/>
        </w:rPr>
        <w:t>D.E.A. Direction de l'Eau et de l'</w:t>
      </w:r>
      <w:r w:rsidR="000C6C26" w:rsidRPr="00087D1A">
        <w:rPr>
          <w:rFonts w:asciiTheme="minorHAnsi" w:hAnsiTheme="minorHAnsi" w:cs="Calibri"/>
          <w:b/>
          <w:sz w:val="24"/>
          <w:szCs w:val="24"/>
        </w:rPr>
        <w:t>Assainissement</w:t>
      </w:r>
      <w:r w:rsidR="00FE65D5" w:rsidRPr="00087D1A">
        <w:rPr>
          <w:rFonts w:asciiTheme="minorHAnsi" w:hAnsiTheme="minorHAnsi" w:cs="Calibri"/>
          <w:b/>
          <w:sz w:val="24"/>
          <w:szCs w:val="24"/>
        </w:rPr>
        <w:t xml:space="preserve">, Seine-Saint-Denis.  </w:t>
      </w:r>
    </w:p>
    <w:p w:rsidR="006530A8" w:rsidRPr="00087D1A" w:rsidRDefault="006530A8" w:rsidP="00087D1A">
      <w:pPr>
        <w:spacing w:line="240" w:lineRule="auto"/>
        <w:rPr>
          <w:rFonts w:asciiTheme="minorHAnsi" w:hAnsiTheme="minorHAnsi" w:cs="Calibri"/>
          <w:b/>
          <w:sz w:val="24"/>
          <w:szCs w:val="24"/>
        </w:rPr>
      </w:pPr>
      <w:r w:rsidRPr="00087D1A">
        <w:rPr>
          <w:rFonts w:asciiTheme="minorHAnsi" w:hAnsiTheme="minorHAnsi" w:cs="Calibri"/>
          <w:b/>
          <w:sz w:val="24"/>
          <w:szCs w:val="24"/>
        </w:rPr>
        <w:t xml:space="preserve">Lors de la présentation des métiers aux élèves, la motivation des élèves a été accrue. Cela  commence par la rencontre de personnes différentes dans la salle de cours. Cela attise la curiosité des élèves en début d’heure. L’intérêt se poursuit durant l’heure car le déroulement de séance se fait différemment des heures habituelles. L’interlocuteur n’est pas le même, et rompt ainsi l'organisation de la séance, l'attention est accrue. </w:t>
      </w:r>
    </w:p>
    <w:p w:rsidR="006530A8" w:rsidRPr="00087D1A" w:rsidRDefault="006530A8" w:rsidP="00087D1A">
      <w:pPr>
        <w:spacing w:line="240" w:lineRule="auto"/>
        <w:rPr>
          <w:rFonts w:asciiTheme="minorHAnsi" w:hAnsiTheme="minorHAnsi" w:cs="Calibri"/>
          <w:b/>
          <w:sz w:val="24"/>
          <w:szCs w:val="24"/>
        </w:rPr>
      </w:pPr>
      <w:r w:rsidRPr="00087D1A">
        <w:rPr>
          <w:rFonts w:asciiTheme="minorHAnsi" w:hAnsiTheme="minorHAnsi" w:cs="Calibri"/>
          <w:b/>
          <w:sz w:val="24"/>
          <w:szCs w:val="24"/>
        </w:rPr>
        <w:t>Ensuite, la nécessité d’écoute de l’élève n’est pas la même, l'enjeu est différent. Cela permet à certains élèves peu participatifs, d'interpeller l'intervenant. Une confiance s'installe.</w:t>
      </w:r>
    </w:p>
    <w:p w:rsidR="006530A8" w:rsidRPr="00087D1A" w:rsidRDefault="006530A8" w:rsidP="00087D1A">
      <w:pPr>
        <w:spacing w:line="240" w:lineRule="auto"/>
        <w:rPr>
          <w:rFonts w:asciiTheme="minorHAnsi" w:hAnsiTheme="minorHAnsi" w:cs="Calibri"/>
          <w:b/>
          <w:sz w:val="24"/>
          <w:szCs w:val="24"/>
        </w:rPr>
      </w:pPr>
      <w:r w:rsidRPr="00087D1A">
        <w:rPr>
          <w:rFonts w:asciiTheme="minorHAnsi" w:hAnsiTheme="minorHAnsi" w:cs="Calibri"/>
          <w:b/>
          <w:sz w:val="24"/>
          <w:szCs w:val="24"/>
        </w:rPr>
        <w:t xml:space="preserve">La présentation de certains parcours (parcours scolaire variés, parfois atypique, non </w:t>
      </w:r>
      <w:r w:rsidR="000C6C26" w:rsidRPr="00087D1A">
        <w:rPr>
          <w:rFonts w:asciiTheme="minorHAnsi" w:hAnsiTheme="minorHAnsi" w:cs="Calibri"/>
          <w:b/>
          <w:sz w:val="24"/>
          <w:szCs w:val="24"/>
        </w:rPr>
        <w:t>conventionnel</w:t>
      </w:r>
      <w:r w:rsidRPr="00087D1A">
        <w:rPr>
          <w:rFonts w:asciiTheme="minorHAnsi" w:hAnsiTheme="minorHAnsi" w:cs="Calibri"/>
          <w:b/>
          <w:sz w:val="24"/>
          <w:szCs w:val="24"/>
        </w:rPr>
        <w:t xml:space="preserve">) peut  rassurer et/ou stimuler certains élèves en difficulté. </w:t>
      </w:r>
    </w:p>
    <w:p w:rsidR="006530A8" w:rsidRPr="00087D1A" w:rsidRDefault="006530A8" w:rsidP="00087D1A">
      <w:pPr>
        <w:spacing w:line="240" w:lineRule="auto"/>
        <w:rPr>
          <w:rFonts w:asciiTheme="minorHAnsi" w:hAnsiTheme="minorHAnsi" w:cs="Calibri"/>
          <w:b/>
          <w:sz w:val="24"/>
          <w:szCs w:val="24"/>
        </w:rPr>
      </w:pPr>
      <w:r w:rsidRPr="00087D1A">
        <w:rPr>
          <w:rFonts w:asciiTheme="minorHAnsi" w:hAnsiTheme="minorHAnsi" w:cs="Calibri"/>
          <w:b/>
          <w:sz w:val="24"/>
          <w:szCs w:val="24"/>
        </w:rPr>
        <w:t xml:space="preserve">En effet, pour certains enfants, certains métiers peuvent sembler inaccessibles (études, ...). </w:t>
      </w:r>
    </w:p>
    <w:p w:rsidR="006530A8" w:rsidRPr="00087D1A" w:rsidRDefault="006530A8" w:rsidP="00087D1A">
      <w:pPr>
        <w:spacing w:line="240" w:lineRule="auto"/>
        <w:rPr>
          <w:rFonts w:asciiTheme="minorHAnsi" w:hAnsiTheme="minorHAnsi" w:cs="Calibri"/>
          <w:b/>
          <w:sz w:val="24"/>
          <w:szCs w:val="24"/>
        </w:rPr>
      </w:pPr>
      <w:r w:rsidRPr="00087D1A">
        <w:rPr>
          <w:rFonts w:asciiTheme="minorHAnsi" w:hAnsiTheme="minorHAnsi" w:cs="Calibri"/>
          <w:b/>
          <w:sz w:val="24"/>
          <w:szCs w:val="24"/>
        </w:rPr>
        <w:lastRenderedPageBreak/>
        <w:t>La présentation de d</w:t>
      </w:r>
      <w:r w:rsidR="00087D1A" w:rsidRPr="00087D1A">
        <w:rPr>
          <w:rFonts w:asciiTheme="minorHAnsi" w:hAnsiTheme="minorHAnsi" w:cs="Calibri"/>
          <w:b/>
          <w:sz w:val="24"/>
          <w:szCs w:val="24"/>
        </w:rPr>
        <w:t xml:space="preserve">ivers métiers </w:t>
      </w:r>
      <w:r w:rsidRPr="00087D1A">
        <w:rPr>
          <w:rFonts w:asciiTheme="minorHAnsi" w:hAnsiTheme="minorHAnsi" w:cs="Calibri"/>
          <w:b/>
          <w:sz w:val="24"/>
          <w:szCs w:val="24"/>
        </w:rPr>
        <w:t>permet aux enseignants de créer des liens entre apprentissages et vie active.</w:t>
      </w:r>
    </w:p>
    <w:p w:rsidR="00087D1A" w:rsidRPr="00087D1A" w:rsidRDefault="00087D1A" w:rsidP="00087D1A">
      <w:pPr>
        <w:spacing w:line="240" w:lineRule="auto"/>
        <w:rPr>
          <w:rFonts w:asciiTheme="minorHAnsi" w:hAnsiTheme="minorHAnsi" w:cs="Times New Roman"/>
          <w:b/>
          <w:sz w:val="24"/>
          <w:szCs w:val="24"/>
        </w:rPr>
      </w:pPr>
      <w:r w:rsidRPr="00087D1A">
        <w:rPr>
          <w:rFonts w:asciiTheme="minorHAnsi" w:hAnsiTheme="minorHAnsi" w:cs="Times New Roman"/>
          <w:b/>
          <w:sz w:val="24"/>
          <w:szCs w:val="24"/>
        </w:rPr>
        <w:t>La présentation du métier d’hydrologue permet aux élèves de voir l’utilité, le lien et l’intérêt d’aborder le cycle de l’eau. Les métiers de l'eau permettent notamment de lier les étapes de l’épuration de l’eau à différentes techniques de séparation.</w:t>
      </w:r>
    </w:p>
    <w:p w:rsidR="00087D1A" w:rsidRPr="00087D1A" w:rsidRDefault="00087D1A" w:rsidP="00087D1A">
      <w:pPr>
        <w:spacing w:line="240" w:lineRule="auto"/>
        <w:rPr>
          <w:rFonts w:asciiTheme="minorHAnsi" w:hAnsiTheme="minorHAnsi" w:cs="Times New Roman"/>
          <w:b/>
          <w:sz w:val="24"/>
          <w:szCs w:val="24"/>
        </w:rPr>
      </w:pPr>
      <w:r w:rsidRPr="00087D1A">
        <w:rPr>
          <w:rFonts w:asciiTheme="minorHAnsi" w:hAnsiTheme="minorHAnsi" w:cs="Arial"/>
          <w:b/>
          <w:bCs/>
          <w:sz w:val="24"/>
          <w:szCs w:val="24"/>
          <w:shd w:val="clear" w:color="auto" w:fill="FFFFFF"/>
        </w:rPr>
        <w:t>Décantation, filtration, désinfection... Le technicien d'exploitation produit de l'eau potable à partir d'une nappe souterraine ou d'une rivière. Il veille au bon fonctionnement des systèmes de production et au traitement des eaux usées ou industrielles.</w:t>
      </w:r>
      <w:r w:rsidRPr="00087D1A">
        <w:rPr>
          <w:rFonts w:asciiTheme="minorHAnsi" w:hAnsiTheme="minorHAnsi" w:cs="Times New Roman"/>
          <w:b/>
          <w:sz w:val="24"/>
          <w:szCs w:val="24"/>
        </w:rPr>
        <w:t xml:space="preserve"> La nécessité des cours dispensés en Sciences Expérimentales est </w:t>
      </w:r>
      <w:r>
        <w:rPr>
          <w:rFonts w:asciiTheme="minorHAnsi" w:hAnsiTheme="minorHAnsi" w:cs="Times New Roman"/>
          <w:b/>
          <w:sz w:val="24"/>
          <w:szCs w:val="24"/>
        </w:rPr>
        <w:t>explicitée</w:t>
      </w:r>
      <w:r w:rsidRPr="00087D1A">
        <w:rPr>
          <w:rFonts w:asciiTheme="minorHAnsi" w:hAnsiTheme="minorHAnsi" w:cs="Times New Roman"/>
          <w:b/>
          <w:sz w:val="24"/>
          <w:szCs w:val="24"/>
        </w:rPr>
        <w:t xml:space="preserve"> lors de cette présentation.</w:t>
      </w:r>
    </w:p>
    <w:p w:rsidR="00EC37C8" w:rsidRPr="00087D1A" w:rsidRDefault="00EC37C8" w:rsidP="00087D1A">
      <w:pPr>
        <w:spacing w:line="240" w:lineRule="auto"/>
        <w:rPr>
          <w:rFonts w:asciiTheme="minorHAnsi" w:hAnsiTheme="minorHAnsi" w:cs="Calibri"/>
          <w:b/>
          <w:sz w:val="24"/>
          <w:szCs w:val="24"/>
        </w:rPr>
      </w:pPr>
    </w:p>
    <w:p w:rsidR="006530A8" w:rsidRPr="00087D1A" w:rsidRDefault="006530A8" w:rsidP="00087D1A">
      <w:pPr>
        <w:spacing w:line="240" w:lineRule="auto"/>
        <w:rPr>
          <w:rFonts w:asciiTheme="minorHAnsi" w:hAnsiTheme="minorHAnsi" w:cs="Calibri"/>
          <w:b/>
          <w:sz w:val="24"/>
          <w:szCs w:val="24"/>
        </w:rPr>
      </w:pPr>
      <w:r w:rsidRPr="00087D1A">
        <w:rPr>
          <w:rFonts w:asciiTheme="minorHAnsi" w:hAnsiTheme="minorHAnsi" w:cs="Calibri"/>
          <w:b/>
          <w:sz w:val="24"/>
          <w:szCs w:val="24"/>
        </w:rPr>
        <w:t xml:space="preserve">En sciences expérimentales, les textes des programmes officiels actuels prônent l’utilisation de la démarche d’investigation.  </w:t>
      </w:r>
      <w:r w:rsidR="003546D7" w:rsidRPr="00087D1A">
        <w:rPr>
          <w:rFonts w:asciiTheme="minorHAnsi" w:hAnsiTheme="minorHAnsi" w:cs="Calibri"/>
          <w:b/>
          <w:sz w:val="24"/>
          <w:szCs w:val="24"/>
        </w:rPr>
        <w:t>Après analyse des interventions, et d</w:t>
      </w:r>
      <w:r w:rsidRPr="00087D1A">
        <w:rPr>
          <w:rFonts w:asciiTheme="minorHAnsi" w:hAnsiTheme="minorHAnsi" w:cs="Calibri"/>
          <w:b/>
          <w:sz w:val="24"/>
          <w:szCs w:val="24"/>
        </w:rPr>
        <w:t xml:space="preserve">ans certaines </w:t>
      </w:r>
      <w:r w:rsidR="000C6C26" w:rsidRPr="00087D1A">
        <w:rPr>
          <w:rFonts w:asciiTheme="minorHAnsi" w:hAnsiTheme="minorHAnsi" w:cs="Calibri"/>
          <w:b/>
          <w:sz w:val="24"/>
          <w:szCs w:val="24"/>
        </w:rPr>
        <w:t>situations</w:t>
      </w:r>
      <w:r w:rsidR="003546D7" w:rsidRPr="00087D1A">
        <w:rPr>
          <w:rFonts w:asciiTheme="minorHAnsi" w:hAnsiTheme="minorHAnsi" w:cs="Calibri"/>
          <w:b/>
          <w:sz w:val="24"/>
          <w:szCs w:val="24"/>
        </w:rPr>
        <w:t>, les élèves peuvent</w:t>
      </w:r>
      <w:r w:rsidRPr="00087D1A">
        <w:rPr>
          <w:rFonts w:asciiTheme="minorHAnsi" w:hAnsiTheme="minorHAnsi" w:cs="Calibri"/>
          <w:b/>
          <w:sz w:val="24"/>
          <w:szCs w:val="24"/>
        </w:rPr>
        <w:t xml:space="preserve"> se glisser dans la peau de </w:t>
      </w:r>
      <w:r w:rsidR="003546D7" w:rsidRPr="00087D1A">
        <w:rPr>
          <w:rFonts w:asciiTheme="minorHAnsi" w:hAnsiTheme="minorHAnsi" w:cs="Calibri"/>
          <w:b/>
          <w:sz w:val="24"/>
          <w:szCs w:val="24"/>
        </w:rPr>
        <w:t>professionnels</w:t>
      </w:r>
      <w:r w:rsidRPr="00087D1A">
        <w:rPr>
          <w:rFonts w:asciiTheme="minorHAnsi" w:hAnsiTheme="minorHAnsi" w:cs="Calibri"/>
          <w:b/>
          <w:sz w:val="24"/>
          <w:szCs w:val="24"/>
        </w:rPr>
        <w:t xml:space="preserve"> (exemple : surveiller la qualité de l’eau, analyse </w:t>
      </w:r>
      <w:r w:rsidR="000C6C26" w:rsidRPr="00087D1A">
        <w:rPr>
          <w:rFonts w:asciiTheme="minorHAnsi" w:hAnsiTheme="minorHAnsi" w:cs="Calibri"/>
          <w:b/>
          <w:sz w:val="24"/>
          <w:szCs w:val="24"/>
        </w:rPr>
        <w:t>biologiques</w:t>
      </w:r>
      <w:r w:rsidRPr="00087D1A">
        <w:rPr>
          <w:rFonts w:asciiTheme="minorHAnsi" w:hAnsiTheme="minorHAnsi" w:cs="Calibri"/>
          <w:b/>
          <w:sz w:val="24"/>
          <w:szCs w:val="24"/>
        </w:rPr>
        <w:t>, dépollution (décantation, filtration)).</w:t>
      </w:r>
    </w:p>
    <w:p w:rsidR="006530A8" w:rsidRPr="00087D1A" w:rsidRDefault="006530A8" w:rsidP="00087D1A">
      <w:pPr>
        <w:spacing w:line="240" w:lineRule="auto"/>
        <w:rPr>
          <w:rFonts w:asciiTheme="minorHAnsi" w:hAnsiTheme="minorHAnsi" w:cs="Calibri"/>
          <w:b/>
          <w:sz w:val="24"/>
          <w:szCs w:val="24"/>
        </w:rPr>
      </w:pPr>
    </w:p>
    <w:p w:rsidR="00D042D1" w:rsidRPr="00087D1A" w:rsidRDefault="00D042D1" w:rsidP="00087D1A">
      <w:pPr>
        <w:spacing w:line="240" w:lineRule="auto"/>
        <w:rPr>
          <w:rFonts w:asciiTheme="minorHAnsi" w:hAnsiTheme="minorHAnsi" w:cs="Times New Roman"/>
          <w:b/>
          <w:sz w:val="24"/>
          <w:szCs w:val="24"/>
        </w:rPr>
      </w:pPr>
      <w:r w:rsidRPr="00087D1A">
        <w:rPr>
          <w:rFonts w:asciiTheme="minorHAnsi" w:hAnsiTheme="minorHAnsi" w:cs="Calibri"/>
          <w:b/>
          <w:sz w:val="24"/>
          <w:szCs w:val="24"/>
        </w:rPr>
        <w:t>Séance 2 : Une visite de la ville est effectuée intitulée "Sur les traces de l'Eau à Clichy-sous-Bois" par des intervenants du conseil général (Direction de l'Eau et de L'</w:t>
      </w:r>
      <w:r w:rsidR="000C6C26" w:rsidRPr="00087D1A">
        <w:rPr>
          <w:rFonts w:asciiTheme="minorHAnsi" w:hAnsiTheme="minorHAnsi" w:cs="Calibri"/>
          <w:b/>
          <w:sz w:val="24"/>
          <w:szCs w:val="24"/>
        </w:rPr>
        <w:t>assainissement</w:t>
      </w:r>
      <w:r w:rsidRPr="00087D1A">
        <w:rPr>
          <w:rFonts w:asciiTheme="minorHAnsi" w:hAnsiTheme="minorHAnsi" w:cs="Calibri"/>
          <w:b/>
          <w:sz w:val="24"/>
          <w:szCs w:val="24"/>
        </w:rPr>
        <w:t>, D.E.A.).</w:t>
      </w:r>
    </w:p>
    <w:p w:rsidR="002E702F" w:rsidRPr="00087D1A" w:rsidRDefault="002E702F" w:rsidP="00087D1A">
      <w:pPr>
        <w:spacing w:line="240" w:lineRule="auto"/>
        <w:rPr>
          <w:rFonts w:asciiTheme="minorHAnsi" w:hAnsiTheme="minorHAnsi" w:cs="Times New Roman"/>
          <w:sz w:val="24"/>
          <w:szCs w:val="24"/>
        </w:rPr>
      </w:pPr>
    </w:p>
    <w:p w:rsidR="003546D7" w:rsidRPr="00087D1A" w:rsidRDefault="00D042D1" w:rsidP="00087D1A">
      <w:pPr>
        <w:spacing w:line="240" w:lineRule="auto"/>
        <w:rPr>
          <w:rFonts w:asciiTheme="minorHAnsi" w:hAnsiTheme="minorHAnsi" w:cs="Times New Roman"/>
          <w:b/>
          <w:sz w:val="24"/>
          <w:szCs w:val="24"/>
        </w:rPr>
      </w:pPr>
      <w:r w:rsidRPr="00087D1A">
        <w:rPr>
          <w:rFonts w:asciiTheme="minorHAnsi" w:hAnsiTheme="minorHAnsi" w:cs="Times New Roman"/>
          <w:b/>
          <w:sz w:val="24"/>
          <w:szCs w:val="24"/>
        </w:rPr>
        <w:t>Séance 3</w:t>
      </w:r>
      <w:r w:rsidR="002E702F" w:rsidRPr="00087D1A">
        <w:rPr>
          <w:rFonts w:asciiTheme="minorHAnsi" w:hAnsiTheme="minorHAnsi" w:cs="Times New Roman"/>
          <w:b/>
          <w:sz w:val="24"/>
          <w:szCs w:val="24"/>
        </w:rPr>
        <w:t xml:space="preserve"> : </w:t>
      </w:r>
    </w:p>
    <w:p w:rsidR="002E702F" w:rsidRPr="00087D1A" w:rsidRDefault="002E702F" w:rsidP="00087D1A">
      <w:pPr>
        <w:spacing w:line="240" w:lineRule="auto"/>
        <w:rPr>
          <w:rFonts w:asciiTheme="minorHAnsi" w:hAnsiTheme="minorHAnsi" w:cs="Times New Roman"/>
          <w:b/>
          <w:sz w:val="24"/>
          <w:szCs w:val="24"/>
        </w:rPr>
      </w:pPr>
      <w:r w:rsidRPr="00087D1A">
        <w:rPr>
          <w:rFonts w:asciiTheme="minorHAnsi" w:hAnsiTheme="minorHAnsi" w:cs="Times New Roman"/>
          <w:b/>
          <w:sz w:val="24"/>
          <w:szCs w:val="24"/>
        </w:rPr>
        <w:t>Visite du C</w:t>
      </w:r>
      <w:r w:rsidR="00E435CD" w:rsidRPr="00087D1A">
        <w:rPr>
          <w:rFonts w:asciiTheme="minorHAnsi" w:hAnsiTheme="minorHAnsi" w:cs="Times New Roman"/>
          <w:b/>
          <w:sz w:val="24"/>
          <w:szCs w:val="24"/>
        </w:rPr>
        <w:t>.</w:t>
      </w:r>
      <w:r w:rsidRPr="00087D1A">
        <w:rPr>
          <w:rFonts w:asciiTheme="minorHAnsi" w:hAnsiTheme="minorHAnsi" w:cs="Times New Roman"/>
          <w:b/>
          <w:sz w:val="24"/>
          <w:szCs w:val="24"/>
        </w:rPr>
        <w:t>DE</w:t>
      </w:r>
      <w:r w:rsidR="00E435CD" w:rsidRPr="00087D1A">
        <w:rPr>
          <w:rFonts w:asciiTheme="minorHAnsi" w:hAnsiTheme="minorHAnsi" w:cs="Times New Roman"/>
          <w:b/>
          <w:sz w:val="24"/>
          <w:szCs w:val="24"/>
        </w:rPr>
        <w:t>.</w:t>
      </w:r>
      <w:r w:rsidRPr="00087D1A">
        <w:rPr>
          <w:rFonts w:asciiTheme="minorHAnsi" w:hAnsiTheme="minorHAnsi" w:cs="Times New Roman"/>
          <w:b/>
          <w:sz w:val="24"/>
          <w:szCs w:val="24"/>
        </w:rPr>
        <w:t>R</w:t>
      </w:r>
      <w:r w:rsidR="00E435CD" w:rsidRPr="00087D1A">
        <w:rPr>
          <w:rFonts w:asciiTheme="minorHAnsi" w:hAnsiTheme="minorHAnsi" w:cs="Times New Roman"/>
          <w:b/>
          <w:sz w:val="24"/>
          <w:szCs w:val="24"/>
        </w:rPr>
        <w:t>.</w:t>
      </w:r>
      <w:r w:rsidRPr="00087D1A">
        <w:rPr>
          <w:rFonts w:asciiTheme="minorHAnsi" w:hAnsiTheme="minorHAnsi" w:cs="Times New Roman"/>
          <w:b/>
          <w:sz w:val="24"/>
          <w:szCs w:val="24"/>
        </w:rPr>
        <w:t xml:space="preserve"> (Centre D’Entraînement au Réseau, La Courneuve) et présentation de différents métiers et parcours de formation (égoutiers, technicien</w:t>
      </w:r>
      <w:r w:rsidR="000C6C26" w:rsidRPr="00087D1A">
        <w:rPr>
          <w:rFonts w:asciiTheme="minorHAnsi" w:hAnsiTheme="minorHAnsi" w:cs="Times New Roman"/>
          <w:b/>
          <w:sz w:val="24"/>
          <w:szCs w:val="24"/>
        </w:rPr>
        <w:t xml:space="preserve">). </w:t>
      </w:r>
    </w:p>
    <w:p w:rsidR="002E702F" w:rsidRPr="00087D1A" w:rsidRDefault="002E702F" w:rsidP="00087D1A">
      <w:pPr>
        <w:spacing w:line="240" w:lineRule="auto"/>
        <w:rPr>
          <w:rFonts w:asciiTheme="minorHAnsi" w:hAnsiTheme="minorHAnsi" w:cs="Times New Roman"/>
          <w:b/>
          <w:sz w:val="24"/>
          <w:szCs w:val="24"/>
        </w:rPr>
      </w:pPr>
    </w:p>
    <w:p w:rsidR="00EC37C8" w:rsidRPr="00087D1A" w:rsidRDefault="00EC37C8" w:rsidP="00087D1A">
      <w:pPr>
        <w:spacing w:line="240" w:lineRule="auto"/>
        <w:rPr>
          <w:rFonts w:asciiTheme="minorHAnsi" w:hAnsiTheme="minorHAnsi" w:cs="Times New Roman"/>
          <w:b/>
          <w:sz w:val="24"/>
          <w:szCs w:val="24"/>
        </w:rPr>
      </w:pPr>
      <w:r w:rsidRPr="00087D1A">
        <w:rPr>
          <w:rFonts w:asciiTheme="minorHAnsi" w:hAnsiTheme="minorHAnsi" w:cs="Times New Roman"/>
          <w:b/>
          <w:sz w:val="24"/>
          <w:szCs w:val="24"/>
        </w:rPr>
        <w:t>Conclusions :</w:t>
      </w:r>
    </w:p>
    <w:p w:rsidR="002E702F" w:rsidRPr="00087D1A" w:rsidRDefault="002E702F" w:rsidP="00087D1A">
      <w:pPr>
        <w:spacing w:line="240" w:lineRule="auto"/>
        <w:rPr>
          <w:rFonts w:asciiTheme="minorHAnsi" w:hAnsiTheme="minorHAnsi" w:cs="Times New Roman"/>
          <w:b/>
          <w:sz w:val="24"/>
          <w:szCs w:val="24"/>
        </w:rPr>
      </w:pPr>
      <w:r w:rsidRPr="00087D1A">
        <w:rPr>
          <w:rFonts w:asciiTheme="minorHAnsi" w:hAnsiTheme="minorHAnsi" w:cs="Times New Roman"/>
          <w:b/>
          <w:sz w:val="24"/>
          <w:szCs w:val="24"/>
        </w:rPr>
        <w:t xml:space="preserve">Ces différentes </w:t>
      </w:r>
      <w:r w:rsidR="006530A8" w:rsidRPr="00087D1A">
        <w:rPr>
          <w:rFonts w:asciiTheme="minorHAnsi" w:hAnsiTheme="minorHAnsi" w:cs="Times New Roman"/>
          <w:b/>
          <w:sz w:val="24"/>
          <w:szCs w:val="24"/>
        </w:rPr>
        <w:t>présentations permettent</w:t>
      </w:r>
      <w:r w:rsidRPr="00087D1A">
        <w:rPr>
          <w:rFonts w:asciiTheme="minorHAnsi" w:hAnsiTheme="minorHAnsi" w:cs="Times New Roman"/>
          <w:b/>
          <w:sz w:val="24"/>
          <w:szCs w:val="24"/>
        </w:rPr>
        <w:t xml:space="preserve"> aux élèves d’appréhender </w:t>
      </w:r>
      <w:r w:rsidR="006530A8" w:rsidRPr="00087D1A">
        <w:rPr>
          <w:rFonts w:asciiTheme="minorHAnsi" w:hAnsiTheme="minorHAnsi" w:cs="Times New Roman"/>
          <w:b/>
          <w:sz w:val="24"/>
          <w:szCs w:val="24"/>
        </w:rPr>
        <w:t>de</w:t>
      </w:r>
      <w:r w:rsidRPr="00087D1A">
        <w:rPr>
          <w:rFonts w:asciiTheme="minorHAnsi" w:hAnsiTheme="minorHAnsi" w:cs="Times New Roman"/>
          <w:b/>
          <w:sz w:val="24"/>
          <w:szCs w:val="24"/>
        </w:rPr>
        <w:t xml:space="preserve"> </w:t>
      </w:r>
      <w:r w:rsidR="006530A8" w:rsidRPr="00087D1A">
        <w:rPr>
          <w:rFonts w:asciiTheme="minorHAnsi" w:hAnsiTheme="minorHAnsi" w:cs="Times New Roman"/>
          <w:b/>
          <w:sz w:val="24"/>
          <w:szCs w:val="24"/>
        </w:rPr>
        <w:t>nouveaux métiers</w:t>
      </w:r>
      <w:r w:rsidRPr="00087D1A">
        <w:rPr>
          <w:rFonts w:asciiTheme="minorHAnsi" w:hAnsiTheme="minorHAnsi" w:cs="Times New Roman"/>
          <w:b/>
          <w:sz w:val="24"/>
          <w:szCs w:val="24"/>
        </w:rPr>
        <w:t>.</w:t>
      </w:r>
    </w:p>
    <w:p w:rsidR="002E702F" w:rsidRPr="00087D1A" w:rsidRDefault="002E702F" w:rsidP="00087D1A">
      <w:pPr>
        <w:spacing w:line="240" w:lineRule="auto"/>
        <w:rPr>
          <w:rFonts w:asciiTheme="minorHAnsi" w:hAnsiTheme="minorHAnsi" w:cs="Times New Roman"/>
          <w:b/>
          <w:sz w:val="24"/>
          <w:szCs w:val="24"/>
        </w:rPr>
      </w:pPr>
      <w:r w:rsidRPr="00087D1A">
        <w:rPr>
          <w:rFonts w:asciiTheme="minorHAnsi" w:hAnsiTheme="minorHAnsi" w:cs="Times New Roman"/>
          <w:b/>
          <w:sz w:val="24"/>
          <w:szCs w:val="24"/>
        </w:rPr>
        <w:t xml:space="preserve">Peu d'élèves sont capables de citer des métiers qu’ils ne côtoient pas. Les exemples donnés instinctivement sont les métiers </w:t>
      </w:r>
      <w:r w:rsidR="001344B6" w:rsidRPr="00087D1A">
        <w:rPr>
          <w:rFonts w:asciiTheme="minorHAnsi" w:hAnsiTheme="minorHAnsi" w:cs="Times New Roman"/>
          <w:b/>
          <w:sz w:val="24"/>
          <w:szCs w:val="24"/>
        </w:rPr>
        <w:t>rencontrés</w:t>
      </w:r>
      <w:r w:rsidRPr="00087D1A">
        <w:rPr>
          <w:rFonts w:asciiTheme="minorHAnsi" w:hAnsiTheme="minorHAnsi" w:cs="Times New Roman"/>
          <w:b/>
          <w:sz w:val="24"/>
          <w:szCs w:val="24"/>
        </w:rPr>
        <w:t xml:space="preserve"> quotidiennement : boulanger, professeur, médecin,… Ils ne se doutent pas de la multitude de possibilités qui leur sont offertes.  </w:t>
      </w:r>
    </w:p>
    <w:p w:rsidR="006530A8" w:rsidRPr="00087D1A" w:rsidRDefault="002E702F" w:rsidP="00087D1A">
      <w:pPr>
        <w:spacing w:line="240" w:lineRule="auto"/>
        <w:rPr>
          <w:rFonts w:asciiTheme="minorHAnsi" w:hAnsiTheme="minorHAnsi" w:cs="Times New Roman"/>
          <w:b/>
          <w:sz w:val="24"/>
          <w:szCs w:val="24"/>
        </w:rPr>
      </w:pPr>
      <w:r w:rsidRPr="00087D1A">
        <w:rPr>
          <w:rFonts w:asciiTheme="minorHAnsi" w:hAnsiTheme="minorHAnsi" w:cs="Times New Roman"/>
          <w:b/>
          <w:sz w:val="24"/>
          <w:szCs w:val="24"/>
        </w:rPr>
        <w:t xml:space="preserve">Le but est donc d’éveiller leur curiosité. </w:t>
      </w:r>
    </w:p>
    <w:p w:rsidR="006530A8" w:rsidRPr="00087D1A" w:rsidRDefault="002E702F" w:rsidP="00087D1A">
      <w:pPr>
        <w:spacing w:line="240" w:lineRule="auto"/>
        <w:rPr>
          <w:rFonts w:asciiTheme="minorHAnsi" w:hAnsiTheme="minorHAnsi" w:cs="Times New Roman"/>
          <w:b/>
          <w:sz w:val="24"/>
          <w:szCs w:val="24"/>
        </w:rPr>
      </w:pPr>
      <w:r w:rsidRPr="00087D1A">
        <w:rPr>
          <w:rFonts w:asciiTheme="minorHAnsi" w:hAnsiTheme="minorHAnsi" w:cs="Times New Roman"/>
          <w:b/>
          <w:sz w:val="24"/>
          <w:szCs w:val="24"/>
        </w:rPr>
        <w:t>La personnificatio</w:t>
      </w:r>
      <w:r w:rsidR="006530A8" w:rsidRPr="00087D1A">
        <w:rPr>
          <w:rFonts w:asciiTheme="minorHAnsi" w:hAnsiTheme="minorHAnsi" w:cs="Times New Roman"/>
          <w:b/>
          <w:sz w:val="24"/>
          <w:szCs w:val="24"/>
        </w:rPr>
        <w:t>n du métier est plus stimulante.</w:t>
      </w:r>
    </w:p>
    <w:p w:rsidR="002E702F" w:rsidRPr="00087D1A" w:rsidRDefault="002E702F" w:rsidP="00087D1A">
      <w:pPr>
        <w:spacing w:line="240" w:lineRule="auto"/>
        <w:rPr>
          <w:rFonts w:asciiTheme="minorHAnsi" w:hAnsiTheme="minorHAnsi" w:cs="Times New Roman"/>
          <w:b/>
          <w:sz w:val="24"/>
          <w:szCs w:val="24"/>
        </w:rPr>
      </w:pPr>
      <w:r w:rsidRPr="00087D1A">
        <w:rPr>
          <w:rFonts w:asciiTheme="minorHAnsi" w:hAnsiTheme="minorHAnsi" w:cs="Times New Roman"/>
          <w:b/>
          <w:sz w:val="24"/>
          <w:szCs w:val="24"/>
        </w:rPr>
        <w:t>Les présentations permettent probablement d'élargir leurs connaissances et ainsi :</w:t>
      </w:r>
    </w:p>
    <w:p w:rsidR="00087D1A" w:rsidRPr="00087D1A" w:rsidRDefault="006530A8" w:rsidP="00087D1A">
      <w:pPr>
        <w:pStyle w:val="Paragraphedeliste"/>
        <w:numPr>
          <w:ilvl w:val="0"/>
          <w:numId w:val="5"/>
        </w:numPr>
        <w:spacing w:line="240" w:lineRule="auto"/>
        <w:rPr>
          <w:rFonts w:asciiTheme="minorHAnsi" w:hAnsiTheme="minorHAnsi" w:cs="Arial"/>
          <w:b/>
          <w:sz w:val="24"/>
          <w:szCs w:val="24"/>
        </w:rPr>
      </w:pPr>
      <w:r w:rsidRPr="00087D1A">
        <w:rPr>
          <w:rFonts w:asciiTheme="minorHAnsi" w:hAnsiTheme="minorHAnsi" w:cs="Arial"/>
          <w:b/>
          <w:sz w:val="24"/>
          <w:szCs w:val="24"/>
          <w:shd w:val="clear" w:color="auto" w:fill="FFFFFF"/>
        </w:rPr>
        <w:t>Luttent</w:t>
      </w:r>
      <w:r w:rsidR="002E702F" w:rsidRPr="00087D1A">
        <w:rPr>
          <w:rFonts w:asciiTheme="minorHAnsi" w:hAnsiTheme="minorHAnsi" w:cs="Arial"/>
          <w:b/>
          <w:sz w:val="24"/>
          <w:szCs w:val="24"/>
          <w:shd w:val="clear" w:color="auto" w:fill="FFFFFF"/>
        </w:rPr>
        <w:t xml:space="preserve"> contre les iné</w:t>
      </w:r>
      <w:r w:rsidR="00153611" w:rsidRPr="00087D1A">
        <w:rPr>
          <w:rFonts w:asciiTheme="minorHAnsi" w:hAnsiTheme="minorHAnsi" w:cs="Arial"/>
          <w:b/>
          <w:sz w:val="24"/>
          <w:szCs w:val="24"/>
          <w:shd w:val="clear" w:color="auto" w:fill="FFFFFF"/>
        </w:rPr>
        <w:t>galités hommes-femmes et incitent</w:t>
      </w:r>
      <w:r w:rsidR="002E702F" w:rsidRPr="00087D1A">
        <w:rPr>
          <w:rFonts w:asciiTheme="minorHAnsi" w:hAnsiTheme="minorHAnsi" w:cs="Arial"/>
          <w:b/>
          <w:sz w:val="24"/>
          <w:szCs w:val="24"/>
          <w:shd w:val="clear" w:color="auto" w:fill="FFFFFF"/>
        </w:rPr>
        <w:t xml:space="preserve"> les femmes à investir des secteurs traditionnellement masculins et mettre fin au déséquilibre entre les sexes </w:t>
      </w:r>
      <w:r w:rsidR="001344B6" w:rsidRPr="00087D1A">
        <w:rPr>
          <w:rFonts w:asciiTheme="minorHAnsi" w:hAnsiTheme="minorHAnsi" w:cs="Arial"/>
          <w:b/>
          <w:sz w:val="24"/>
          <w:szCs w:val="24"/>
          <w:shd w:val="clear" w:color="auto" w:fill="FFFFFF"/>
        </w:rPr>
        <w:t>dans certaines</w:t>
      </w:r>
      <w:r w:rsidR="002E702F" w:rsidRPr="00087D1A">
        <w:rPr>
          <w:rFonts w:asciiTheme="minorHAnsi" w:hAnsiTheme="minorHAnsi" w:cs="Arial"/>
          <w:b/>
          <w:sz w:val="24"/>
          <w:szCs w:val="24"/>
          <w:shd w:val="clear" w:color="auto" w:fill="FFFFFF"/>
        </w:rPr>
        <w:t xml:space="preserve"> filières. </w:t>
      </w:r>
      <w:r w:rsidR="00087D1A" w:rsidRPr="00087D1A">
        <w:rPr>
          <w:rFonts w:asciiTheme="minorHAnsi" w:hAnsiTheme="minorHAnsi" w:cs="Arial"/>
          <w:b/>
          <w:sz w:val="24"/>
          <w:szCs w:val="24"/>
        </w:rPr>
        <w:t>Les études convergent pour affirmer que la mixité dans le monde du travail, notamment dans des fonctions à haute responsabilité, est un facteur de performance pour les entreprises. Elles sont de plus en plus nombreuses à jouer la carte de l’égalité homme-femme et de la mixité comme une richesse et un outil d’évolution de l’entreprise, et non plus comme une contrainte et un frein au développement. Mais si des évolutions sont constatées sur le chemin de l’égalité entre les hommes et les femmes, force est de constater que certaines discriminations persistent : les femmes sont plus nombreuses que les hommes dans les emplois non qualifiés et leurs revenus, à emploi équivalent, restent inférieurs à ceux des hommes. Si les jeunes filles réussissent davantage à l’école, elles se dirigent souvent vers les filières les moins porteuses d’emplois, leurs choix se concentrent sur un spectre beaucoup plus restreint que celui des garçons. La présentation d’un métier scientifique réalisée par une femme, permet de déconstruire un mode de pensée réducteur et restrictif. L'ensemble des voies de formations (exemple : écoles d’ingénieurs) sont mixtes. Il est nécessaire de susciter l'intérêt des collégiennes, collégiens, et ainsi palier au déséquilibre entre les sexes dans certaines filières.</w:t>
      </w:r>
    </w:p>
    <w:p w:rsidR="002E702F" w:rsidRPr="00087D1A" w:rsidRDefault="006530A8" w:rsidP="00087D1A">
      <w:pPr>
        <w:pStyle w:val="Paragraphedeliste"/>
        <w:numPr>
          <w:ilvl w:val="0"/>
          <w:numId w:val="5"/>
        </w:numPr>
        <w:spacing w:line="240" w:lineRule="auto"/>
        <w:rPr>
          <w:rFonts w:asciiTheme="minorHAnsi" w:hAnsiTheme="minorHAnsi" w:cs="Arial"/>
          <w:b/>
          <w:sz w:val="24"/>
          <w:szCs w:val="24"/>
        </w:rPr>
      </w:pPr>
      <w:r w:rsidRPr="00087D1A">
        <w:rPr>
          <w:rFonts w:asciiTheme="minorHAnsi" w:hAnsiTheme="minorHAnsi" w:cs="Arial"/>
          <w:b/>
          <w:sz w:val="24"/>
          <w:szCs w:val="24"/>
          <w:shd w:val="clear" w:color="auto" w:fill="FFFFFF"/>
        </w:rPr>
        <w:t>Renforcent</w:t>
      </w:r>
      <w:r w:rsidR="002E702F" w:rsidRPr="00087D1A">
        <w:rPr>
          <w:rFonts w:asciiTheme="minorHAnsi" w:hAnsiTheme="minorHAnsi" w:cs="Arial"/>
          <w:b/>
          <w:sz w:val="24"/>
          <w:szCs w:val="24"/>
          <w:shd w:val="clear" w:color="auto" w:fill="FFFFFF"/>
        </w:rPr>
        <w:t xml:space="preserve"> l'attractivité des filières technologiques</w:t>
      </w:r>
      <w:r w:rsidR="00087D1A" w:rsidRPr="00087D1A">
        <w:rPr>
          <w:rFonts w:asciiTheme="minorHAnsi" w:hAnsiTheme="minorHAnsi" w:cs="Arial"/>
          <w:b/>
          <w:sz w:val="24"/>
          <w:szCs w:val="24"/>
          <w:shd w:val="clear" w:color="auto" w:fill="FFFFFF"/>
        </w:rPr>
        <w:t xml:space="preserve"> scientifiques : </w:t>
      </w:r>
      <w:r w:rsidR="00087D1A" w:rsidRPr="00087D1A">
        <w:rPr>
          <w:rFonts w:asciiTheme="minorHAnsi" w:hAnsiTheme="minorHAnsi"/>
          <w:b/>
          <w:sz w:val="24"/>
          <w:szCs w:val="24"/>
        </w:rPr>
        <w:t>La présentation des filières S.T.I.2D (Sciences et Techniques de l’Industrie et du Développement Durable) et S.T.L. (Sciences et Techniques de Laboratoire), permet aux élèves, de visualiser de nouveaux métiers scientifiques, techniques (exemple : Technicien d'exploitation de l'eau, technicien d'analyses de biologie médicale).</w:t>
      </w:r>
    </w:p>
    <w:p w:rsidR="002E702F" w:rsidRPr="00087D1A" w:rsidRDefault="002E702F" w:rsidP="00087D1A">
      <w:pPr>
        <w:spacing w:line="240" w:lineRule="auto"/>
        <w:rPr>
          <w:rFonts w:asciiTheme="minorHAnsi" w:hAnsiTheme="minorHAnsi" w:cs="Times New Roman"/>
          <w:b/>
          <w:sz w:val="24"/>
          <w:szCs w:val="24"/>
        </w:rPr>
      </w:pPr>
    </w:p>
    <w:p w:rsidR="002E702F" w:rsidRPr="00087D1A" w:rsidRDefault="003546D7" w:rsidP="00087D1A">
      <w:pPr>
        <w:spacing w:line="240" w:lineRule="auto"/>
        <w:rPr>
          <w:rFonts w:asciiTheme="minorHAnsi" w:hAnsiTheme="minorHAnsi" w:cs="Times New Roman"/>
          <w:b/>
          <w:sz w:val="24"/>
          <w:szCs w:val="24"/>
        </w:rPr>
      </w:pPr>
      <w:r w:rsidRPr="00087D1A">
        <w:rPr>
          <w:rFonts w:asciiTheme="minorHAnsi" w:hAnsiTheme="minorHAnsi" w:cs="Times New Roman"/>
          <w:b/>
          <w:sz w:val="24"/>
          <w:szCs w:val="24"/>
        </w:rPr>
        <w:t>Ces</w:t>
      </w:r>
      <w:r w:rsidR="006530A8" w:rsidRPr="00087D1A">
        <w:rPr>
          <w:rFonts w:asciiTheme="minorHAnsi" w:hAnsiTheme="minorHAnsi" w:cs="Times New Roman"/>
          <w:b/>
          <w:sz w:val="24"/>
          <w:szCs w:val="24"/>
        </w:rPr>
        <w:t xml:space="preserve"> présentation</w:t>
      </w:r>
      <w:r w:rsidRPr="00087D1A">
        <w:rPr>
          <w:rFonts w:asciiTheme="minorHAnsi" w:hAnsiTheme="minorHAnsi" w:cs="Times New Roman"/>
          <w:b/>
          <w:sz w:val="24"/>
          <w:szCs w:val="24"/>
        </w:rPr>
        <w:t>s</w:t>
      </w:r>
      <w:r w:rsidR="006530A8" w:rsidRPr="00087D1A">
        <w:rPr>
          <w:rFonts w:asciiTheme="minorHAnsi" w:hAnsiTheme="minorHAnsi" w:cs="Times New Roman"/>
          <w:b/>
          <w:sz w:val="24"/>
          <w:szCs w:val="24"/>
        </w:rPr>
        <w:t xml:space="preserve"> concrète</w:t>
      </w:r>
      <w:r w:rsidRPr="00087D1A">
        <w:rPr>
          <w:rFonts w:asciiTheme="minorHAnsi" w:hAnsiTheme="minorHAnsi" w:cs="Times New Roman"/>
          <w:b/>
          <w:sz w:val="24"/>
          <w:szCs w:val="24"/>
        </w:rPr>
        <w:t>nt</w:t>
      </w:r>
      <w:r w:rsidR="006530A8" w:rsidRPr="00087D1A">
        <w:rPr>
          <w:rFonts w:asciiTheme="minorHAnsi" w:hAnsiTheme="minorHAnsi" w:cs="Times New Roman"/>
          <w:b/>
          <w:sz w:val="24"/>
          <w:szCs w:val="24"/>
        </w:rPr>
        <w:t xml:space="preserve"> permet</w:t>
      </w:r>
      <w:r w:rsidRPr="00087D1A">
        <w:rPr>
          <w:rFonts w:asciiTheme="minorHAnsi" w:hAnsiTheme="minorHAnsi" w:cs="Times New Roman"/>
          <w:b/>
          <w:sz w:val="24"/>
          <w:szCs w:val="24"/>
        </w:rPr>
        <w:t>tent</w:t>
      </w:r>
      <w:r w:rsidR="002E702F" w:rsidRPr="00087D1A">
        <w:rPr>
          <w:rFonts w:asciiTheme="minorHAnsi" w:hAnsiTheme="minorHAnsi" w:cs="Times New Roman"/>
          <w:b/>
          <w:sz w:val="24"/>
          <w:szCs w:val="24"/>
        </w:rPr>
        <w:t xml:space="preserve"> la mise en avant du lien entre le travail réalisé en classe et l</w:t>
      </w:r>
      <w:r w:rsidR="006530A8" w:rsidRPr="00087D1A">
        <w:rPr>
          <w:rFonts w:asciiTheme="minorHAnsi" w:hAnsiTheme="minorHAnsi" w:cs="Times New Roman"/>
          <w:b/>
          <w:sz w:val="24"/>
          <w:szCs w:val="24"/>
        </w:rPr>
        <w:t xml:space="preserve">es interactions avec </w:t>
      </w:r>
      <w:r w:rsidR="002E702F" w:rsidRPr="00087D1A">
        <w:rPr>
          <w:rFonts w:asciiTheme="minorHAnsi" w:hAnsiTheme="minorHAnsi" w:cs="Times New Roman"/>
          <w:b/>
          <w:sz w:val="24"/>
          <w:szCs w:val="24"/>
        </w:rPr>
        <w:t xml:space="preserve">la vie professionnelle. </w:t>
      </w:r>
    </w:p>
    <w:p w:rsidR="006530A8" w:rsidRPr="00087D1A" w:rsidRDefault="003546D7" w:rsidP="00087D1A">
      <w:pPr>
        <w:spacing w:line="240" w:lineRule="auto"/>
        <w:rPr>
          <w:rFonts w:asciiTheme="minorHAnsi" w:hAnsiTheme="minorHAnsi" w:cs="Times New Roman"/>
          <w:b/>
          <w:sz w:val="24"/>
          <w:szCs w:val="24"/>
        </w:rPr>
      </w:pPr>
      <w:r w:rsidRPr="00087D1A">
        <w:rPr>
          <w:rFonts w:asciiTheme="minorHAnsi" w:hAnsiTheme="minorHAnsi" w:cs="Times New Roman"/>
          <w:b/>
          <w:sz w:val="24"/>
          <w:szCs w:val="24"/>
        </w:rPr>
        <w:t>Lors de</w:t>
      </w:r>
      <w:r w:rsidR="002E702F" w:rsidRPr="00087D1A">
        <w:rPr>
          <w:rFonts w:asciiTheme="minorHAnsi" w:hAnsiTheme="minorHAnsi" w:cs="Times New Roman"/>
          <w:b/>
          <w:sz w:val="24"/>
          <w:szCs w:val="24"/>
        </w:rPr>
        <w:t xml:space="preserve"> ces interventions, les différent</w:t>
      </w:r>
      <w:r w:rsidR="006530A8" w:rsidRPr="00087D1A">
        <w:rPr>
          <w:rFonts w:asciiTheme="minorHAnsi" w:hAnsiTheme="minorHAnsi" w:cs="Times New Roman"/>
          <w:b/>
          <w:sz w:val="24"/>
          <w:szCs w:val="24"/>
        </w:rPr>
        <w:t>e</w:t>
      </w:r>
      <w:r w:rsidR="002E702F" w:rsidRPr="00087D1A">
        <w:rPr>
          <w:rFonts w:asciiTheme="minorHAnsi" w:hAnsiTheme="minorHAnsi" w:cs="Times New Roman"/>
          <w:b/>
          <w:sz w:val="24"/>
          <w:szCs w:val="24"/>
        </w:rPr>
        <w:t xml:space="preserve">s </w:t>
      </w:r>
      <w:r w:rsidR="006530A8" w:rsidRPr="00087D1A">
        <w:rPr>
          <w:rFonts w:asciiTheme="minorHAnsi" w:hAnsiTheme="minorHAnsi" w:cs="Times New Roman"/>
          <w:b/>
          <w:sz w:val="24"/>
          <w:szCs w:val="24"/>
        </w:rPr>
        <w:t xml:space="preserve">voies de </w:t>
      </w:r>
      <w:r w:rsidR="002E702F" w:rsidRPr="00087D1A">
        <w:rPr>
          <w:rFonts w:asciiTheme="minorHAnsi" w:hAnsiTheme="minorHAnsi" w:cs="Times New Roman"/>
          <w:b/>
          <w:sz w:val="24"/>
          <w:szCs w:val="24"/>
        </w:rPr>
        <w:t>formation envisageables</w:t>
      </w:r>
      <w:r w:rsidRPr="00087D1A">
        <w:rPr>
          <w:rFonts w:asciiTheme="minorHAnsi" w:hAnsiTheme="minorHAnsi" w:cs="Times New Roman"/>
          <w:b/>
          <w:sz w:val="24"/>
          <w:szCs w:val="24"/>
        </w:rPr>
        <w:t xml:space="preserve"> sont explicitées aux élèves</w:t>
      </w:r>
      <w:r w:rsidR="002E702F" w:rsidRPr="00087D1A">
        <w:rPr>
          <w:rFonts w:asciiTheme="minorHAnsi" w:hAnsiTheme="minorHAnsi" w:cs="Times New Roman"/>
          <w:b/>
          <w:sz w:val="24"/>
          <w:szCs w:val="24"/>
        </w:rPr>
        <w:t>.</w:t>
      </w:r>
    </w:p>
    <w:p w:rsidR="002E702F" w:rsidRPr="00087D1A" w:rsidRDefault="002E702F" w:rsidP="00087D1A">
      <w:pPr>
        <w:spacing w:line="240" w:lineRule="auto"/>
        <w:rPr>
          <w:rFonts w:asciiTheme="minorHAnsi" w:hAnsiTheme="minorHAnsi" w:cs="Times New Roman"/>
          <w:b/>
          <w:sz w:val="24"/>
          <w:szCs w:val="24"/>
        </w:rPr>
      </w:pPr>
      <w:r w:rsidRPr="00087D1A">
        <w:rPr>
          <w:rFonts w:asciiTheme="minorHAnsi" w:hAnsiTheme="minorHAnsi" w:cs="Times New Roman"/>
          <w:b/>
          <w:sz w:val="24"/>
          <w:szCs w:val="24"/>
        </w:rPr>
        <w:lastRenderedPageBreak/>
        <w:t>Ils pourront ainsi choisir avec une plus grande autonomie leur future orientation, et éve</w:t>
      </w:r>
      <w:r w:rsidR="006530A8" w:rsidRPr="00087D1A">
        <w:rPr>
          <w:rFonts w:asciiTheme="minorHAnsi" w:hAnsiTheme="minorHAnsi" w:cs="Times New Roman"/>
          <w:b/>
          <w:sz w:val="24"/>
          <w:szCs w:val="24"/>
        </w:rPr>
        <w:t>ntuellement développer de nouveaux désirs, résolutions</w:t>
      </w:r>
      <w:r w:rsidR="003546D7" w:rsidRPr="00087D1A">
        <w:rPr>
          <w:rFonts w:asciiTheme="minorHAnsi" w:hAnsiTheme="minorHAnsi" w:cs="Times New Roman"/>
          <w:b/>
          <w:sz w:val="24"/>
          <w:szCs w:val="24"/>
        </w:rPr>
        <w:t xml:space="preserve"> et </w:t>
      </w:r>
      <w:r w:rsidR="006530A8" w:rsidRPr="00087D1A">
        <w:rPr>
          <w:rFonts w:asciiTheme="minorHAnsi" w:hAnsiTheme="minorHAnsi" w:cs="Times New Roman"/>
          <w:b/>
          <w:sz w:val="24"/>
          <w:szCs w:val="24"/>
        </w:rPr>
        <w:t>ambitions.</w:t>
      </w:r>
      <w:r w:rsidRPr="00087D1A">
        <w:rPr>
          <w:rFonts w:asciiTheme="minorHAnsi" w:hAnsiTheme="minorHAnsi" w:cs="Times New Roman"/>
          <w:b/>
          <w:sz w:val="24"/>
          <w:szCs w:val="24"/>
        </w:rPr>
        <w:t xml:space="preserve"> </w:t>
      </w:r>
    </w:p>
    <w:p w:rsidR="002E702F" w:rsidRPr="00087D1A" w:rsidRDefault="002E702F" w:rsidP="00087D1A">
      <w:pPr>
        <w:spacing w:line="240" w:lineRule="auto"/>
        <w:rPr>
          <w:rFonts w:asciiTheme="minorHAnsi" w:hAnsiTheme="minorHAnsi" w:cs="Times New Roman"/>
          <w:b/>
          <w:sz w:val="24"/>
          <w:szCs w:val="24"/>
        </w:rPr>
      </w:pPr>
      <w:r w:rsidRPr="00087D1A">
        <w:rPr>
          <w:rFonts w:asciiTheme="minorHAnsi" w:hAnsiTheme="minorHAnsi" w:cs="Times New Roman"/>
          <w:b/>
          <w:sz w:val="24"/>
          <w:szCs w:val="24"/>
        </w:rPr>
        <w:t xml:space="preserve">Plus leur connaissance du système éducatif </w:t>
      </w:r>
      <w:r w:rsidR="006530A8" w:rsidRPr="00087D1A">
        <w:rPr>
          <w:rFonts w:asciiTheme="minorHAnsi" w:hAnsiTheme="minorHAnsi" w:cs="Times New Roman"/>
          <w:b/>
          <w:sz w:val="24"/>
          <w:szCs w:val="24"/>
        </w:rPr>
        <w:t>est</w:t>
      </w:r>
      <w:r w:rsidRPr="00087D1A">
        <w:rPr>
          <w:rFonts w:asciiTheme="minorHAnsi" w:hAnsiTheme="minorHAnsi" w:cs="Times New Roman"/>
          <w:b/>
          <w:sz w:val="24"/>
          <w:szCs w:val="24"/>
        </w:rPr>
        <w:t xml:space="preserve"> complète, plus leur</w:t>
      </w:r>
      <w:r w:rsidR="006530A8" w:rsidRPr="00087D1A">
        <w:rPr>
          <w:rFonts w:asciiTheme="minorHAnsi" w:hAnsiTheme="minorHAnsi" w:cs="Times New Roman"/>
          <w:b/>
          <w:sz w:val="24"/>
          <w:szCs w:val="24"/>
        </w:rPr>
        <w:t>s</w:t>
      </w:r>
      <w:r w:rsidRPr="00087D1A">
        <w:rPr>
          <w:rFonts w:asciiTheme="minorHAnsi" w:hAnsiTheme="minorHAnsi" w:cs="Times New Roman"/>
          <w:b/>
          <w:sz w:val="24"/>
          <w:szCs w:val="24"/>
        </w:rPr>
        <w:t xml:space="preserve"> choix futur</w:t>
      </w:r>
      <w:r w:rsidR="006530A8" w:rsidRPr="00087D1A">
        <w:rPr>
          <w:rFonts w:asciiTheme="minorHAnsi" w:hAnsiTheme="minorHAnsi" w:cs="Times New Roman"/>
          <w:b/>
          <w:sz w:val="24"/>
          <w:szCs w:val="24"/>
        </w:rPr>
        <w:t>s</w:t>
      </w:r>
      <w:r w:rsidRPr="00087D1A">
        <w:rPr>
          <w:rFonts w:asciiTheme="minorHAnsi" w:hAnsiTheme="minorHAnsi" w:cs="Times New Roman"/>
          <w:b/>
          <w:sz w:val="24"/>
          <w:szCs w:val="24"/>
        </w:rPr>
        <w:t xml:space="preserve"> ser</w:t>
      </w:r>
      <w:r w:rsidR="006530A8" w:rsidRPr="00087D1A">
        <w:rPr>
          <w:rFonts w:asciiTheme="minorHAnsi" w:hAnsiTheme="minorHAnsi" w:cs="Times New Roman"/>
          <w:b/>
          <w:sz w:val="24"/>
          <w:szCs w:val="24"/>
        </w:rPr>
        <w:t xml:space="preserve">ont </w:t>
      </w:r>
      <w:r w:rsidR="003546D7" w:rsidRPr="00087D1A">
        <w:rPr>
          <w:rFonts w:asciiTheme="minorHAnsi" w:hAnsiTheme="minorHAnsi" w:cs="Times New Roman"/>
          <w:b/>
          <w:sz w:val="24"/>
          <w:szCs w:val="24"/>
        </w:rPr>
        <w:t xml:space="preserve">précis et </w:t>
      </w:r>
      <w:r w:rsidR="006530A8" w:rsidRPr="00087D1A">
        <w:rPr>
          <w:rFonts w:asciiTheme="minorHAnsi" w:hAnsiTheme="minorHAnsi" w:cs="Times New Roman"/>
          <w:b/>
          <w:sz w:val="24"/>
          <w:szCs w:val="24"/>
        </w:rPr>
        <w:t>éclairés</w:t>
      </w:r>
      <w:r w:rsidRPr="00087D1A">
        <w:rPr>
          <w:rFonts w:asciiTheme="minorHAnsi" w:hAnsiTheme="minorHAnsi" w:cs="Times New Roman"/>
          <w:b/>
          <w:sz w:val="24"/>
          <w:szCs w:val="24"/>
        </w:rPr>
        <w:t>.</w:t>
      </w:r>
    </w:p>
    <w:p w:rsidR="006530A8" w:rsidRPr="00087D1A" w:rsidRDefault="006530A8" w:rsidP="00087D1A">
      <w:pPr>
        <w:spacing w:line="240" w:lineRule="auto"/>
        <w:jc w:val="both"/>
        <w:rPr>
          <w:rFonts w:asciiTheme="minorHAnsi" w:hAnsiTheme="minorHAnsi" w:cs="Times New Roman"/>
          <w:b/>
          <w:sz w:val="24"/>
          <w:szCs w:val="24"/>
        </w:rPr>
      </w:pPr>
    </w:p>
    <w:p w:rsidR="002E702F" w:rsidRPr="00087D1A" w:rsidRDefault="002E702F" w:rsidP="00087D1A">
      <w:pPr>
        <w:spacing w:line="240" w:lineRule="auto"/>
        <w:jc w:val="both"/>
        <w:rPr>
          <w:rFonts w:asciiTheme="minorHAnsi" w:hAnsiTheme="minorHAnsi" w:cs="Times New Roman"/>
          <w:b/>
          <w:sz w:val="24"/>
          <w:szCs w:val="24"/>
        </w:rPr>
      </w:pPr>
      <w:r w:rsidRPr="00087D1A">
        <w:rPr>
          <w:rFonts w:asciiTheme="minorHAnsi" w:hAnsiTheme="minorHAnsi" w:cs="Times New Roman"/>
          <w:b/>
          <w:sz w:val="24"/>
          <w:szCs w:val="24"/>
        </w:rPr>
        <w:t xml:space="preserve">L'évaluation de différents items du socle commun pourra être réalisée : </w:t>
      </w:r>
    </w:p>
    <w:p w:rsidR="002E702F" w:rsidRPr="00087D1A" w:rsidRDefault="002E702F" w:rsidP="00087D1A">
      <w:pPr>
        <w:spacing w:line="240" w:lineRule="auto"/>
        <w:jc w:val="both"/>
        <w:rPr>
          <w:rFonts w:asciiTheme="minorHAnsi" w:hAnsiTheme="minorHAnsi" w:cs="Times New Roman"/>
          <w:b/>
          <w:sz w:val="24"/>
          <w:szCs w:val="24"/>
        </w:rPr>
      </w:pPr>
      <w:r w:rsidRPr="00087D1A">
        <w:rPr>
          <w:rFonts w:asciiTheme="minorHAnsi" w:hAnsiTheme="minorHAnsi" w:cs="Times New Roman"/>
          <w:b/>
          <w:sz w:val="24"/>
          <w:szCs w:val="24"/>
        </w:rPr>
        <w:t>Compétence 7 : « L’autonomie et l’initiative » :</w:t>
      </w:r>
    </w:p>
    <w:p w:rsidR="002E702F" w:rsidRPr="00087D1A" w:rsidRDefault="002E702F" w:rsidP="00087D1A">
      <w:pPr>
        <w:spacing w:line="240" w:lineRule="auto"/>
        <w:jc w:val="both"/>
        <w:rPr>
          <w:rFonts w:asciiTheme="minorHAnsi" w:hAnsiTheme="minorHAnsi" w:cs="Times New Roman"/>
          <w:b/>
          <w:sz w:val="24"/>
          <w:szCs w:val="24"/>
        </w:rPr>
      </w:pPr>
      <w:r w:rsidRPr="00087D1A">
        <w:rPr>
          <w:rFonts w:asciiTheme="minorHAnsi" w:hAnsiTheme="minorHAnsi" w:cs="Times New Roman"/>
          <w:b/>
          <w:sz w:val="24"/>
          <w:szCs w:val="24"/>
        </w:rPr>
        <w:t>Domaine : Etre acteur de son parcours de formation et d’orientation. </w:t>
      </w:r>
    </w:p>
    <w:p w:rsidR="002E702F" w:rsidRPr="00087D1A" w:rsidRDefault="002E702F" w:rsidP="00087D1A">
      <w:pPr>
        <w:spacing w:line="240" w:lineRule="auto"/>
        <w:jc w:val="both"/>
        <w:rPr>
          <w:rFonts w:asciiTheme="minorHAnsi" w:hAnsiTheme="minorHAnsi" w:cs="Times New Roman"/>
          <w:b/>
          <w:sz w:val="24"/>
          <w:szCs w:val="24"/>
        </w:rPr>
      </w:pPr>
      <w:r w:rsidRPr="00087D1A">
        <w:rPr>
          <w:rFonts w:asciiTheme="minorHAnsi" w:hAnsiTheme="minorHAnsi" w:cs="Times New Roman"/>
          <w:b/>
          <w:sz w:val="24"/>
          <w:szCs w:val="24"/>
        </w:rPr>
        <w:t>- Se familiariser avec l’environnement économique, les entreprises, les métiers de secteurs et de niveaux de qualification variés.</w:t>
      </w:r>
    </w:p>
    <w:p w:rsidR="002E702F" w:rsidRPr="00087D1A" w:rsidRDefault="002E702F" w:rsidP="00087D1A">
      <w:pPr>
        <w:spacing w:line="240" w:lineRule="auto"/>
        <w:jc w:val="both"/>
        <w:rPr>
          <w:rFonts w:asciiTheme="minorHAnsi" w:hAnsiTheme="minorHAnsi" w:cs="Times New Roman"/>
          <w:b/>
          <w:sz w:val="24"/>
          <w:szCs w:val="24"/>
        </w:rPr>
      </w:pPr>
      <w:r w:rsidRPr="00087D1A">
        <w:rPr>
          <w:rFonts w:asciiTheme="minorHAnsi" w:hAnsiTheme="minorHAnsi" w:cs="Times New Roman"/>
          <w:b/>
          <w:sz w:val="24"/>
          <w:szCs w:val="24"/>
        </w:rPr>
        <w:t>- Connaître les parcours de formation correspondant à ces métiers et les possibilités de s’y intégrer.</w:t>
      </w:r>
    </w:p>
    <w:p w:rsidR="002E702F" w:rsidRPr="00087D1A" w:rsidRDefault="002E702F" w:rsidP="00087D1A">
      <w:pPr>
        <w:spacing w:line="240" w:lineRule="auto"/>
        <w:jc w:val="both"/>
        <w:rPr>
          <w:rFonts w:asciiTheme="minorHAnsi" w:hAnsiTheme="minorHAnsi" w:cs="Times New Roman"/>
          <w:b/>
          <w:sz w:val="24"/>
          <w:szCs w:val="24"/>
        </w:rPr>
      </w:pPr>
      <w:r w:rsidRPr="00087D1A">
        <w:rPr>
          <w:rFonts w:asciiTheme="minorHAnsi" w:hAnsiTheme="minorHAnsi" w:cs="Times New Roman"/>
          <w:b/>
          <w:sz w:val="24"/>
          <w:szCs w:val="24"/>
        </w:rPr>
        <w:t xml:space="preserve">Dans ces deux items, les élèves doivent être capables de décrire des métiers (conditions de travail, listes d’activités,…), faire le lien entre ce qui est enseigné et différents métiers, et ils doivent distinguer les différentes filières d’orientation. </w:t>
      </w:r>
    </w:p>
    <w:p w:rsidR="002E702F" w:rsidRPr="00087D1A" w:rsidRDefault="002E702F" w:rsidP="00087D1A">
      <w:pPr>
        <w:spacing w:line="240" w:lineRule="auto"/>
        <w:jc w:val="both"/>
        <w:rPr>
          <w:rFonts w:asciiTheme="minorHAnsi" w:hAnsiTheme="minorHAnsi" w:cs="Times New Roman"/>
          <w:b/>
          <w:sz w:val="24"/>
          <w:szCs w:val="24"/>
        </w:rPr>
      </w:pPr>
    </w:p>
    <w:p w:rsidR="002E702F" w:rsidRPr="00087D1A" w:rsidRDefault="00D042D1" w:rsidP="00087D1A">
      <w:pPr>
        <w:spacing w:line="240" w:lineRule="auto"/>
        <w:rPr>
          <w:rFonts w:asciiTheme="minorHAnsi" w:hAnsiTheme="minorHAnsi" w:cs="Calibri"/>
          <w:b/>
          <w:sz w:val="24"/>
          <w:szCs w:val="24"/>
        </w:rPr>
      </w:pPr>
      <w:r w:rsidRPr="00087D1A">
        <w:rPr>
          <w:rFonts w:asciiTheme="minorHAnsi" w:hAnsiTheme="minorHAnsi" w:cs="Calibri"/>
          <w:b/>
          <w:bCs/>
          <w:sz w:val="24"/>
          <w:szCs w:val="24"/>
        </w:rPr>
        <w:t>Séance 4</w:t>
      </w:r>
      <w:r w:rsidR="002E702F" w:rsidRPr="00087D1A">
        <w:rPr>
          <w:rFonts w:asciiTheme="minorHAnsi" w:hAnsiTheme="minorHAnsi" w:cs="Calibri"/>
          <w:b/>
          <w:bCs/>
          <w:sz w:val="24"/>
          <w:szCs w:val="24"/>
        </w:rPr>
        <w:t> :</w:t>
      </w:r>
      <w:r w:rsidR="002E702F" w:rsidRPr="00087D1A">
        <w:rPr>
          <w:rFonts w:asciiTheme="minorHAnsi" w:hAnsiTheme="minorHAnsi" w:cs="Calibri"/>
          <w:b/>
          <w:sz w:val="24"/>
          <w:szCs w:val="24"/>
        </w:rPr>
        <w:t xml:space="preserve"> </w:t>
      </w:r>
    </w:p>
    <w:p w:rsidR="002E702F" w:rsidRPr="00087D1A" w:rsidRDefault="002E702F" w:rsidP="00087D1A">
      <w:pPr>
        <w:spacing w:line="240" w:lineRule="auto"/>
        <w:rPr>
          <w:rFonts w:asciiTheme="minorHAnsi" w:hAnsiTheme="minorHAnsi" w:cs="Calibri"/>
          <w:b/>
          <w:sz w:val="24"/>
          <w:szCs w:val="24"/>
        </w:rPr>
      </w:pPr>
      <w:r w:rsidRPr="00087D1A">
        <w:rPr>
          <w:rFonts w:asciiTheme="minorHAnsi" w:hAnsiTheme="minorHAnsi" w:cs="Calibri"/>
          <w:b/>
          <w:sz w:val="24"/>
          <w:szCs w:val="24"/>
        </w:rPr>
        <w:t xml:space="preserve">Préparation d’un travail par les élèves de cinquième et monsieur Audy à </w:t>
      </w:r>
      <w:r w:rsidR="001344B6" w:rsidRPr="00087D1A">
        <w:rPr>
          <w:rFonts w:asciiTheme="minorHAnsi" w:hAnsiTheme="minorHAnsi" w:cs="Calibri"/>
          <w:b/>
          <w:sz w:val="24"/>
          <w:szCs w:val="24"/>
        </w:rPr>
        <w:t>présenter</w:t>
      </w:r>
      <w:r w:rsidRPr="00087D1A">
        <w:rPr>
          <w:rFonts w:asciiTheme="minorHAnsi" w:hAnsiTheme="minorHAnsi" w:cs="Calibri"/>
          <w:b/>
          <w:sz w:val="24"/>
          <w:szCs w:val="24"/>
        </w:rPr>
        <w:t xml:space="preserve"> à l’ensemble des élèves d’une classe de cours élémentaire deuxième année, de la même ville. </w:t>
      </w:r>
    </w:p>
    <w:p w:rsidR="00FE65D5" w:rsidRPr="00087D1A" w:rsidRDefault="00FE65D5" w:rsidP="00087D1A">
      <w:pPr>
        <w:spacing w:line="240" w:lineRule="auto"/>
        <w:rPr>
          <w:rFonts w:asciiTheme="minorHAnsi" w:hAnsiTheme="minorHAnsi" w:cs="Calibri"/>
          <w:b/>
          <w:sz w:val="24"/>
          <w:szCs w:val="24"/>
        </w:rPr>
      </w:pPr>
    </w:p>
    <w:p w:rsidR="00FE65D5" w:rsidRPr="00087D1A" w:rsidRDefault="00D042D1" w:rsidP="00087D1A">
      <w:pPr>
        <w:spacing w:line="240" w:lineRule="auto"/>
        <w:rPr>
          <w:rFonts w:asciiTheme="minorHAnsi" w:hAnsiTheme="minorHAnsi" w:cs="Calibri"/>
          <w:b/>
          <w:sz w:val="24"/>
          <w:szCs w:val="24"/>
        </w:rPr>
      </w:pPr>
      <w:r w:rsidRPr="00087D1A">
        <w:rPr>
          <w:rFonts w:asciiTheme="minorHAnsi" w:hAnsiTheme="minorHAnsi" w:cs="Calibri"/>
          <w:b/>
          <w:bCs/>
          <w:sz w:val="24"/>
          <w:szCs w:val="24"/>
        </w:rPr>
        <w:t>Séance 5</w:t>
      </w:r>
      <w:r w:rsidR="002E702F" w:rsidRPr="00087D1A">
        <w:rPr>
          <w:rFonts w:asciiTheme="minorHAnsi" w:hAnsiTheme="minorHAnsi" w:cs="Calibri"/>
          <w:b/>
          <w:bCs/>
          <w:sz w:val="24"/>
          <w:szCs w:val="24"/>
        </w:rPr>
        <w:t> :</w:t>
      </w:r>
      <w:r w:rsidR="002E702F" w:rsidRPr="00087D1A">
        <w:rPr>
          <w:rFonts w:asciiTheme="minorHAnsi" w:hAnsiTheme="minorHAnsi" w:cs="Calibri"/>
          <w:b/>
          <w:sz w:val="24"/>
          <w:szCs w:val="24"/>
        </w:rPr>
        <w:t xml:space="preserve"> </w:t>
      </w:r>
    </w:p>
    <w:p w:rsidR="00FE65D5" w:rsidRPr="00087D1A" w:rsidRDefault="00FE65D5" w:rsidP="00087D1A">
      <w:pPr>
        <w:spacing w:line="240" w:lineRule="auto"/>
        <w:rPr>
          <w:rFonts w:asciiTheme="minorHAnsi" w:hAnsiTheme="minorHAnsi" w:cs="Calibri"/>
          <w:b/>
          <w:sz w:val="24"/>
          <w:szCs w:val="24"/>
        </w:rPr>
      </w:pPr>
      <w:r w:rsidRPr="00087D1A">
        <w:rPr>
          <w:rFonts w:asciiTheme="minorHAnsi" w:hAnsiTheme="minorHAnsi" w:cs="Calibri"/>
          <w:b/>
          <w:sz w:val="24"/>
          <w:szCs w:val="24"/>
        </w:rPr>
        <w:t>Temps 1 : 30 minutes.</w:t>
      </w:r>
    </w:p>
    <w:p w:rsidR="002E702F" w:rsidRPr="00087D1A" w:rsidRDefault="002E702F" w:rsidP="00087D1A">
      <w:pPr>
        <w:spacing w:line="240" w:lineRule="auto"/>
        <w:rPr>
          <w:rFonts w:asciiTheme="minorHAnsi" w:hAnsiTheme="minorHAnsi" w:cs="Calibri"/>
          <w:b/>
          <w:sz w:val="24"/>
          <w:szCs w:val="24"/>
        </w:rPr>
      </w:pPr>
      <w:r w:rsidRPr="00087D1A">
        <w:rPr>
          <w:rFonts w:asciiTheme="minorHAnsi" w:hAnsiTheme="minorHAnsi" w:cs="Calibri"/>
          <w:b/>
          <w:sz w:val="24"/>
          <w:szCs w:val="24"/>
        </w:rPr>
        <w:t>Le travail réalisé (</w:t>
      </w:r>
      <w:r w:rsidR="00B77291" w:rsidRPr="00087D1A">
        <w:rPr>
          <w:rFonts w:asciiTheme="minorHAnsi" w:hAnsiTheme="minorHAnsi" w:cs="Calibri"/>
          <w:b/>
          <w:sz w:val="24"/>
          <w:szCs w:val="24"/>
        </w:rPr>
        <w:t>thèmes abordés : Découverte de deux</w:t>
      </w:r>
      <w:r w:rsidRPr="00087D1A">
        <w:rPr>
          <w:rFonts w:asciiTheme="minorHAnsi" w:hAnsiTheme="minorHAnsi" w:cs="Calibri"/>
          <w:b/>
          <w:sz w:val="24"/>
          <w:szCs w:val="24"/>
        </w:rPr>
        <w:t xml:space="preserve"> métier</w:t>
      </w:r>
      <w:r w:rsidR="00B77291" w:rsidRPr="00087D1A">
        <w:rPr>
          <w:rFonts w:asciiTheme="minorHAnsi" w:hAnsiTheme="minorHAnsi" w:cs="Calibri"/>
          <w:b/>
          <w:sz w:val="24"/>
          <w:szCs w:val="24"/>
        </w:rPr>
        <w:t>s (hydrologue et technicien d'exploitation de l'eau)</w:t>
      </w:r>
      <w:r w:rsidRPr="00087D1A">
        <w:rPr>
          <w:rFonts w:asciiTheme="minorHAnsi" w:hAnsiTheme="minorHAnsi" w:cs="Calibri"/>
          <w:b/>
          <w:sz w:val="24"/>
          <w:szCs w:val="24"/>
        </w:rPr>
        <w:t xml:space="preserve"> ; Eau</w:t>
      </w:r>
      <w:r w:rsidR="00715643" w:rsidRPr="00087D1A">
        <w:rPr>
          <w:rFonts w:asciiTheme="minorHAnsi" w:hAnsiTheme="minorHAnsi" w:cs="Calibri"/>
          <w:b/>
          <w:sz w:val="24"/>
          <w:szCs w:val="24"/>
        </w:rPr>
        <w:t xml:space="preserve"> (Ma petite planète Chérie - Le voyage d'une goutte d'eau</w:t>
      </w:r>
      <w:r w:rsidR="003546D7" w:rsidRPr="00087D1A">
        <w:rPr>
          <w:rFonts w:asciiTheme="minorHAnsi" w:hAnsiTheme="minorHAnsi" w:cs="Calibri"/>
          <w:b/>
          <w:sz w:val="24"/>
          <w:szCs w:val="24"/>
        </w:rPr>
        <w:t xml:space="preserve"> : </w:t>
      </w:r>
      <w:hyperlink r:id="rId6" w:history="1">
        <w:r w:rsidR="003546D7" w:rsidRPr="00087D1A">
          <w:rPr>
            <w:rStyle w:val="Lienhypertexte"/>
            <w:rFonts w:asciiTheme="minorHAnsi" w:hAnsiTheme="minorHAnsi"/>
            <w:b/>
            <w:color w:val="auto"/>
            <w:sz w:val="24"/>
            <w:szCs w:val="24"/>
            <w:u w:val="none"/>
          </w:rPr>
          <w:t>https://www.youtube.com/watch?v=yDkOUvwmhpE</w:t>
        </w:r>
      </w:hyperlink>
      <w:r w:rsidRPr="00087D1A">
        <w:rPr>
          <w:rFonts w:asciiTheme="minorHAnsi" w:hAnsiTheme="minorHAnsi" w:cs="Calibri"/>
          <w:b/>
          <w:sz w:val="24"/>
          <w:szCs w:val="24"/>
        </w:rPr>
        <w:t>, Développement Durable) est présenté aux élèves de cours élémentaire deuxième année de l’école primaire, Paul Vaillant Couturier 2 (Clichy-sous-Bois).</w:t>
      </w:r>
    </w:p>
    <w:p w:rsidR="00FE65D5" w:rsidRPr="00087D1A" w:rsidRDefault="00FE65D5" w:rsidP="00087D1A">
      <w:pPr>
        <w:spacing w:line="240" w:lineRule="auto"/>
        <w:rPr>
          <w:rFonts w:asciiTheme="minorHAnsi" w:hAnsiTheme="minorHAnsi" w:cs="Calibri"/>
          <w:b/>
          <w:sz w:val="24"/>
          <w:szCs w:val="24"/>
        </w:rPr>
      </w:pPr>
    </w:p>
    <w:p w:rsidR="00FE65D5" w:rsidRPr="00087D1A" w:rsidRDefault="00FE65D5" w:rsidP="00087D1A">
      <w:pPr>
        <w:spacing w:line="240" w:lineRule="auto"/>
        <w:rPr>
          <w:rFonts w:asciiTheme="minorHAnsi" w:hAnsiTheme="minorHAnsi" w:cs="Calibri"/>
          <w:b/>
          <w:sz w:val="24"/>
          <w:szCs w:val="24"/>
        </w:rPr>
      </w:pPr>
      <w:r w:rsidRPr="00087D1A">
        <w:rPr>
          <w:rFonts w:asciiTheme="minorHAnsi" w:hAnsiTheme="minorHAnsi" w:cs="Calibri"/>
          <w:b/>
          <w:sz w:val="24"/>
          <w:szCs w:val="24"/>
        </w:rPr>
        <w:t xml:space="preserve">Temps 2 : 1 heure. </w:t>
      </w:r>
    </w:p>
    <w:p w:rsidR="00FE65D5" w:rsidRPr="00087D1A" w:rsidRDefault="00FE65D5" w:rsidP="00087D1A">
      <w:pPr>
        <w:spacing w:line="240" w:lineRule="auto"/>
        <w:rPr>
          <w:rFonts w:asciiTheme="minorHAnsi" w:hAnsiTheme="minorHAnsi" w:cs="Calibri"/>
          <w:b/>
          <w:sz w:val="24"/>
          <w:szCs w:val="24"/>
        </w:rPr>
      </w:pPr>
      <w:r w:rsidRPr="00087D1A">
        <w:rPr>
          <w:rFonts w:asciiTheme="minorHAnsi" w:hAnsiTheme="minorHAnsi" w:cs="Calibri"/>
          <w:b/>
          <w:sz w:val="24"/>
          <w:szCs w:val="24"/>
        </w:rPr>
        <w:t>Des binômes mixtes (collégien - primaire) ont été crées</w:t>
      </w:r>
      <w:r w:rsidR="00EC37C8" w:rsidRPr="00087D1A">
        <w:rPr>
          <w:rFonts w:asciiTheme="minorHAnsi" w:hAnsiTheme="minorHAnsi" w:cs="Calibri"/>
          <w:b/>
          <w:sz w:val="24"/>
          <w:szCs w:val="24"/>
        </w:rPr>
        <w:t>, cette organisation a été désirée par les adultes de l'équipe</w:t>
      </w:r>
      <w:r w:rsidRPr="00087D1A">
        <w:rPr>
          <w:rFonts w:asciiTheme="minorHAnsi" w:hAnsiTheme="minorHAnsi" w:cs="Calibri"/>
          <w:b/>
          <w:sz w:val="24"/>
          <w:szCs w:val="24"/>
        </w:rPr>
        <w:t xml:space="preserve">. </w:t>
      </w:r>
    </w:p>
    <w:p w:rsidR="00FE65D5" w:rsidRPr="00087D1A" w:rsidRDefault="00FE65D5" w:rsidP="00087D1A">
      <w:pPr>
        <w:spacing w:line="240" w:lineRule="auto"/>
        <w:rPr>
          <w:rFonts w:asciiTheme="minorHAnsi" w:hAnsiTheme="minorHAnsi" w:cs="Calibri"/>
          <w:b/>
          <w:sz w:val="24"/>
          <w:szCs w:val="24"/>
        </w:rPr>
      </w:pPr>
      <w:r w:rsidRPr="00087D1A">
        <w:rPr>
          <w:rFonts w:asciiTheme="minorHAnsi" w:hAnsiTheme="minorHAnsi" w:cs="Calibri"/>
          <w:b/>
          <w:sz w:val="24"/>
          <w:szCs w:val="24"/>
        </w:rPr>
        <w:t xml:space="preserve">Des travaux vont être réalisés par l'ensemble des binômes (collégien-primaire), </w:t>
      </w:r>
      <w:r w:rsidR="00EC37C8" w:rsidRPr="00087D1A">
        <w:rPr>
          <w:rFonts w:asciiTheme="minorHAnsi" w:hAnsiTheme="minorHAnsi" w:cs="Calibri"/>
          <w:b/>
          <w:sz w:val="24"/>
          <w:szCs w:val="24"/>
        </w:rPr>
        <w:t>cette activité était validée par le collégien tuteur</w:t>
      </w:r>
      <w:r w:rsidRPr="00087D1A">
        <w:rPr>
          <w:rFonts w:asciiTheme="minorHAnsi" w:hAnsiTheme="minorHAnsi" w:cs="Calibri"/>
          <w:b/>
          <w:sz w:val="24"/>
          <w:szCs w:val="24"/>
        </w:rPr>
        <w:t>.</w:t>
      </w:r>
    </w:p>
    <w:p w:rsidR="00FE65D5" w:rsidRPr="00087D1A" w:rsidRDefault="00FE65D5" w:rsidP="00087D1A">
      <w:pPr>
        <w:spacing w:line="240" w:lineRule="auto"/>
        <w:rPr>
          <w:rFonts w:asciiTheme="minorHAnsi" w:hAnsiTheme="minorHAnsi" w:cs="Calibri"/>
          <w:b/>
          <w:sz w:val="24"/>
          <w:szCs w:val="24"/>
        </w:rPr>
      </w:pPr>
    </w:p>
    <w:p w:rsidR="00FE65D5" w:rsidRPr="00087D1A" w:rsidRDefault="00FE65D5" w:rsidP="00087D1A">
      <w:pPr>
        <w:spacing w:line="240" w:lineRule="auto"/>
        <w:rPr>
          <w:rFonts w:asciiTheme="minorHAnsi" w:hAnsiTheme="minorHAnsi" w:cs="Calibri"/>
          <w:b/>
          <w:sz w:val="24"/>
          <w:szCs w:val="24"/>
        </w:rPr>
      </w:pPr>
      <w:r w:rsidRPr="00087D1A">
        <w:rPr>
          <w:rFonts w:asciiTheme="minorHAnsi" w:hAnsiTheme="minorHAnsi" w:cs="Calibri"/>
          <w:b/>
          <w:sz w:val="24"/>
          <w:szCs w:val="24"/>
        </w:rPr>
        <w:t>1) Activité "Dépollution de l'eau" : 12 binômes, groupe A.</w:t>
      </w:r>
    </w:p>
    <w:p w:rsidR="00FE65D5" w:rsidRPr="00087D1A" w:rsidRDefault="00FE65D5" w:rsidP="00087D1A">
      <w:pPr>
        <w:spacing w:line="240" w:lineRule="auto"/>
        <w:rPr>
          <w:rFonts w:asciiTheme="minorHAnsi" w:eastAsia="Times New Roman" w:hAnsiTheme="minorHAnsi" w:cs="Arial"/>
          <w:b/>
          <w:bCs/>
          <w:sz w:val="24"/>
          <w:szCs w:val="24"/>
          <w:lang w:eastAsia="fr-FR"/>
        </w:rPr>
      </w:pPr>
      <w:r w:rsidRPr="00087D1A">
        <w:rPr>
          <w:rFonts w:asciiTheme="minorHAnsi" w:hAnsiTheme="minorHAnsi" w:cs="Calibri"/>
          <w:b/>
          <w:sz w:val="24"/>
          <w:szCs w:val="24"/>
        </w:rPr>
        <w:t>2) Activité "P</w:t>
      </w:r>
      <w:r w:rsidRPr="00087D1A">
        <w:rPr>
          <w:rFonts w:asciiTheme="minorHAnsi" w:eastAsia="Times New Roman" w:hAnsiTheme="minorHAnsi" w:cs="Arial"/>
          <w:b/>
          <w:bCs/>
          <w:sz w:val="24"/>
          <w:szCs w:val="24"/>
          <w:lang w:eastAsia="fr-FR"/>
        </w:rPr>
        <w:t xml:space="preserve">olu Palo" (jeu pédagogique, interactif, multimédia, destiné à des enfants de 9 à 12 ans (primaire - collège) : 12 binômes, groupe B. </w:t>
      </w:r>
    </w:p>
    <w:p w:rsidR="00FE65D5" w:rsidRPr="00087D1A" w:rsidRDefault="00FE65D5" w:rsidP="00087D1A">
      <w:pPr>
        <w:spacing w:line="240" w:lineRule="auto"/>
        <w:rPr>
          <w:rFonts w:asciiTheme="minorHAnsi" w:eastAsia="Times New Roman" w:hAnsiTheme="minorHAnsi" w:cs="Arial"/>
          <w:b/>
          <w:bCs/>
          <w:sz w:val="24"/>
          <w:szCs w:val="24"/>
          <w:lang w:eastAsia="fr-FR"/>
        </w:rPr>
      </w:pPr>
    </w:p>
    <w:p w:rsidR="00FE65D5" w:rsidRPr="00087D1A" w:rsidRDefault="00FE65D5" w:rsidP="00087D1A">
      <w:pPr>
        <w:spacing w:line="240" w:lineRule="auto"/>
        <w:rPr>
          <w:rFonts w:asciiTheme="minorHAnsi" w:eastAsia="Times New Roman" w:hAnsiTheme="minorHAnsi" w:cs="Arial"/>
          <w:b/>
          <w:bCs/>
          <w:sz w:val="24"/>
          <w:szCs w:val="24"/>
          <w:lang w:eastAsia="fr-FR"/>
        </w:rPr>
      </w:pPr>
      <w:r w:rsidRPr="00087D1A">
        <w:rPr>
          <w:rFonts w:asciiTheme="minorHAnsi" w:eastAsia="Times New Roman" w:hAnsiTheme="minorHAnsi" w:cs="Arial"/>
          <w:b/>
          <w:sz w:val="24"/>
          <w:szCs w:val="24"/>
          <w:lang w:eastAsia="fr-FR"/>
        </w:rPr>
        <w:t xml:space="preserve">Deux situations peuvent être proposées : </w:t>
      </w:r>
    </w:p>
    <w:p w:rsidR="00FE65D5" w:rsidRPr="00087D1A" w:rsidRDefault="00FE65D5" w:rsidP="00087D1A">
      <w:pPr>
        <w:spacing w:line="240" w:lineRule="auto"/>
        <w:jc w:val="both"/>
        <w:rPr>
          <w:rFonts w:asciiTheme="minorHAnsi" w:eastAsia="Times New Roman" w:hAnsiTheme="minorHAnsi" w:cs="Arial"/>
          <w:b/>
          <w:sz w:val="24"/>
          <w:szCs w:val="24"/>
          <w:lang w:eastAsia="fr-FR"/>
        </w:rPr>
      </w:pPr>
      <w:r w:rsidRPr="00087D1A">
        <w:rPr>
          <w:rFonts w:asciiTheme="minorHAnsi" w:eastAsia="Times New Roman" w:hAnsiTheme="minorHAnsi" w:cs="Arial"/>
          <w:b/>
          <w:sz w:val="24"/>
          <w:szCs w:val="24"/>
          <w:lang w:eastAsia="fr-FR"/>
        </w:rPr>
        <w:t>Situation « POLLUTION » : des poissons morts sont retrouvés dans une rivière... </w:t>
      </w:r>
    </w:p>
    <w:p w:rsidR="00FE65D5" w:rsidRPr="00087D1A" w:rsidRDefault="00FE65D5" w:rsidP="00087D1A">
      <w:pPr>
        <w:spacing w:line="240" w:lineRule="auto"/>
        <w:jc w:val="both"/>
        <w:rPr>
          <w:rFonts w:asciiTheme="minorHAnsi" w:eastAsia="Times New Roman" w:hAnsiTheme="minorHAnsi" w:cs="Arial"/>
          <w:b/>
          <w:sz w:val="24"/>
          <w:szCs w:val="24"/>
          <w:lang w:eastAsia="fr-FR"/>
        </w:rPr>
      </w:pPr>
      <w:r w:rsidRPr="00087D1A">
        <w:rPr>
          <w:rFonts w:asciiTheme="minorHAnsi" w:eastAsia="Times New Roman" w:hAnsiTheme="minorHAnsi" w:cs="Arial"/>
          <w:b/>
          <w:sz w:val="24"/>
          <w:szCs w:val="24"/>
          <w:lang w:eastAsia="fr-FR"/>
        </w:rPr>
        <w:t>Il faut mener une enquête auprès de tous les acteurs de l’eau et aider le maire à prendre les bonnes décisions.</w:t>
      </w:r>
    </w:p>
    <w:p w:rsidR="00087D1A" w:rsidRPr="00087D1A" w:rsidRDefault="00087D1A" w:rsidP="00087D1A">
      <w:pPr>
        <w:spacing w:line="240" w:lineRule="auto"/>
        <w:rPr>
          <w:rFonts w:asciiTheme="minorHAnsi" w:hAnsiTheme="minorHAnsi" w:cs="Times New Roman"/>
          <w:b/>
          <w:sz w:val="24"/>
          <w:szCs w:val="24"/>
        </w:rPr>
      </w:pPr>
      <w:r w:rsidRPr="00087D1A">
        <w:rPr>
          <w:rFonts w:asciiTheme="minorHAnsi" w:hAnsiTheme="minorHAnsi" w:cs="Times New Roman"/>
          <w:b/>
          <w:sz w:val="24"/>
          <w:szCs w:val="24"/>
        </w:rPr>
        <w:t xml:space="preserve">Les élèves impliqués, enquêtent. </w:t>
      </w:r>
    </w:p>
    <w:p w:rsidR="00087D1A" w:rsidRPr="00087D1A" w:rsidRDefault="00087D1A" w:rsidP="00087D1A">
      <w:pPr>
        <w:spacing w:line="240" w:lineRule="auto"/>
        <w:rPr>
          <w:rFonts w:asciiTheme="minorHAnsi" w:hAnsiTheme="minorHAnsi" w:cs="Times New Roman"/>
          <w:b/>
          <w:sz w:val="24"/>
          <w:szCs w:val="24"/>
        </w:rPr>
      </w:pPr>
      <w:r w:rsidRPr="00087D1A">
        <w:rPr>
          <w:rFonts w:asciiTheme="minorHAnsi" w:hAnsiTheme="minorHAnsi" w:cs="Times New Roman"/>
          <w:b/>
          <w:sz w:val="24"/>
          <w:szCs w:val="24"/>
        </w:rPr>
        <w:t xml:space="preserve">Les différents personnages, protagonistes du jeu sont : </w:t>
      </w:r>
    </w:p>
    <w:p w:rsidR="00087D1A" w:rsidRPr="00087D1A" w:rsidRDefault="00087D1A" w:rsidP="00087D1A">
      <w:pPr>
        <w:spacing w:line="240" w:lineRule="auto"/>
        <w:rPr>
          <w:rFonts w:asciiTheme="minorHAnsi" w:hAnsiTheme="minorHAnsi"/>
          <w:b/>
          <w:sz w:val="24"/>
          <w:szCs w:val="24"/>
        </w:rPr>
      </w:pPr>
      <w:r>
        <w:rPr>
          <w:rFonts w:asciiTheme="minorHAnsi" w:hAnsiTheme="minorHAnsi"/>
          <w:b/>
          <w:sz w:val="24"/>
          <w:szCs w:val="24"/>
        </w:rPr>
        <w:t xml:space="preserve">- </w:t>
      </w:r>
      <w:r w:rsidRPr="00087D1A">
        <w:rPr>
          <w:rFonts w:asciiTheme="minorHAnsi" w:hAnsiTheme="minorHAnsi"/>
          <w:b/>
          <w:sz w:val="24"/>
          <w:szCs w:val="24"/>
        </w:rPr>
        <w:t xml:space="preserve">agriculteur, </w:t>
      </w:r>
    </w:p>
    <w:p w:rsidR="00087D1A" w:rsidRPr="00087D1A" w:rsidRDefault="00087D1A" w:rsidP="00087D1A">
      <w:pPr>
        <w:spacing w:line="240" w:lineRule="auto"/>
        <w:rPr>
          <w:rFonts w:asciiTheme="minorHAnsi" w:hAnsiTheme="minorHAnsi"/>
          <w:b/>
          <w:sz w:val="24"/>
          <w:szCs w:val="24"/>
        </w:rPr>
      </w:pPr>
      <w:r>
        <w:rPr>
          <w:rFonts w:asciiTheme="minorHAnsi" w:hAnsiTheme="minorHAnsi"/>
          <w:b/>
          <w:sz w:val="24"/>
          <w:szCs w:val="24"/>
        </w:rPr>
        <w:t xml:space="preserve">- </w:t>
      </w:r>
      <w:r w:rsidRPr="00087D1A">
        <w:rPr>
          <w:rFonts w:asciiTheme="minorHAnsi" w:hAnsiTheme="minorHAnsi"/>
          <w:b/>
          <w:sz w:val="24"/>
          <w:szCs w:val="24"/>
        </w:rPr>
        <w:t xml:space="preserve">scientifique, </w:t>
      </w:r>
    </w:p>
    <w:p w:rsidR="00087D1A" w:rsidRPr="00087D1A" w:rsidRDefault="00087D1A" w:rsidP="00087D1A">
      <w:pPr>
        <w:spacing w:line="240" w:lineRule="auto"/>
        <w:rPr>
          <w:rFonts w:asciiTheme="minorHAnsi" w:hAnsiTheme="minorHAnsi"/>
          <w:b/>
          <w:sz w:val="24"/>
          <w:szCs w:val="24"/>
        </w:rPr>
      </w:pPr>
      <w:r>
        <w:rPr>
          <w:rFonts w:asciiTheme="minorHAnsi" w:hAnsiTheme="minorHAnsi"/>
          <w:b/>
          <w:sz w:val="24"/>
          <w:szCs w:val="24"/>
        </w:rPr>
        <w:t xml:space="preserve">- </w:t>
      </w:r>
      <w:r w:rsidRPr="00087D1A">
        <w:rPr>
          <w:rFonts w:asciiTheme="minorHAnsi" w:hAnsiTheme="minorHAnsi"/>
          <w:b/>
          <w:sz w:val="24"/>
          <w:szCs w:val="24"/>
        </w:rPr>
        <w:t xml:space="preserve">habitants, </w:t>
      </w:r>
    </w:p>
    <w:p w:rsidR="00087D1A" w:rsidRPr="00087D1A" w:rsidRDefault="00087D1A" w:rsidP="00087D1A">
      <w:pPr>
        <w:spacing w:line="240" w:lineRule="auto"/>
        <w:rPr>
          <w:rFonts w:asciiTheme="minorHAnsi" w:hAnsiTheme="minorHAnsi"/>
          <w:b/>
          <w:sz w:val="24"/>
          <w:szCs w:val="24"/>
        </w:rPr>
      </w:pPr>
      <w:r>
        <w:rPr>
          <w:rFonts w:asciiTheme="minorHAnsi" w:hAnsiTheme="minorHAnsi"/>
          <w:b/>
          <w:sz w:val="24"/>
          <w:szCs w:val="24"/>
        </w:rPr>
        <w:t xml:space="preserve">- </w:t>
      </w:r>
      <w:r w:rsidRPr="00087D1A">
        <w:rPr>
          <w:rFonts w:asciiTheme="minorHAnsi" w:hAnsiTheme="minorHAnsi"/>
          <w:b/>
          <w:sz w:val="24"/>
          <w:szCs w:val="24"/>
        </w:rPr>
        <w:t xml:space="preserve">industriels </w:t>
      </w:r>
    </w:p>
    <w:p w:rsidR="00087D1A" w:rsidRPr="00087D1A" w:rsidRDefault="00087D1A" w:rsidP="00087D1A">
      <w:pPr>
        <w:spacing w:line="240" w:lineRule="auto"/>
        <w:rPr>
          <w:rFonts w:asciiTheme="minorHAnsi" w:hAnsiTheme="minorHAnsi"/>
          <w:b/>
          <w:sz w:val="24"/>
          <w:szCs w:val="24"/>
        </w:rPr>
      </w:pPr>
      <w:r>
        <w:rPr>
          <w:rFonts w:asciiTheme="minorHAnsi" w:hAnsiTheme="minorHAnsi"/>
          <w:b/>
          <w:sz w:val="24"/>
          <w:szCs w:val="24"/>
        </w:rPr>
        <w:t xml:space="preserve">- </w:t>
      </w:r>
      <w:r w:rsidRPr="00087D1A">
        <w:rPr>
          <w:rFonts w:asciiTheme="minorHAnsi" w:hAnsiTheme="minorHAnsi"/>
          <w:b/>
          <w:sz w:val="24"/>
          <w:szCs w:val="24"/>
        </w:rPr>
        <w:t>élus.</w:t>
      </w:r>
    </w:p>
    <w:p w:rsidR="00087D1A" w:rsidRPr="00087D1A" w:rsidRDefault="00087D1A" w:rsidP="00087D1A">
      <w:pPr>
        <w:spacing w:line="240" w:lineRule="auto"/>
        <w:rPr>
          <w:rFonts w:asciiTheme="minorHAnsi" w:hAnsiTheme="minorHAnsi" w:cs="Times New Roman"/>
          <w:b/>
          <w:sz w:val="24"/>
          <w:szCs w:val="24"/>
        </w:rPr>
      </w:pPr>
      <w:r w:rsidRPr="00087D1A">
        <w:rPr>
          <w:rFonts w:asciiTheme="minorHAnsi" w:hAnsiTheme="minorHAnsi" w:cs="Times New Roman"/>
          <w:b/>
          <w:sz w:val="24"/>
          <w:szCs w:val="24"/>
        </w:rPr>
        <w:t xml:space="preserve">Dans un premier temps, la plupart des élèves ont souhaité interroger les professionnels. </w:t>
      </w:r>
    </w:p>
    <w:p w:rsidR="00087D1A" w:rsidRPr="00087D1A" w:rsidRDefault="00087D1A" w:rsidP="00087D1A">
      <w:pPr>
        <w:spacing w:line="240" w:lineRule="auto"/>
        <w:rPr>
          <w:rFonts w:asciiTheme="minorHAnsi" w:hAnsiTheme="minorHAnsi" w:cs="Times New Roman"/>
          <w:b/>
          <w:sz w:val="24"/>
          <w:szCs w:val="24"/>
        </w:rPr>
      </w:pPr>
      <w:r w:rsidRPr="00087D1A">
        <w:rPr>
          <w:rFonts w:asciiTheme="minorHAnsi" w:hAnsiTheme="minorHAnsi" w:cs="Times New Roman"/>
          <w:b/>
          <w:sz w:val="24"/>
          <w:szCs w:val="24"/>
        </w:rPr>
        <w:t xml:space="preserve">Ils ont débuté par l'interrogatoire de la scientifique, influencés notamment par les séries télévisées (américaines) où les experts sont un pilier indispensable de la résolution des enquêtes et/ou par les professeurs accompagnateurs (S.V.T. et Physique-Chimie). </w:t>
      </w:r>
    </w:p>
    <w:p w:rsidR="00087D1A" w:rsidRPr="00087D1A" w:rsidRDefault="00087D1A" w:rsidP="00087D1A">
      <w:pPr>
        <w:spacing w:line="240" w:lineRule="auto"/>
        <w:rPr>
          <w:rFonts w:asciiTheme="minorHAnsi" w:hAnsiTheme="minorHAnsi" w:cs="Times New Roman"/>
          <w:b/>
          <w:sz w:val="24"/>
          <w:szCs w:val="24"/>
        </w:rPr>
      </w:pPr>
      <w:r w:rsidRPr="00087D1A">
        <w:rPr>
          <w:rFonts w:asciiTheme="minorHAnsi" w:hAnsiTheme="minorHAnsi" w:cs="Times New Roman"/>
          <w:b/>
          <w:sz w:val="24"/>
          <w:szCs w:val="24"/>
        </w:rPr>
        <w:t>Ils ont ensuite souhaité interroger les industriels, qui pour les élèves, étaient les coupables idéals.</w:t>
      </w:r>
    </w:p>
    <w:p w:rsidR="00087D1A" w:rsidRPr="00087D1A" w:rsidRDefault="00087D1A" w:rsidP="00087D1A">
      <w:pPr>
        <w:spacing w:line="240" w:lineRule="auto"/>
        <w:jc w:val="both"/>
        <w:rPr>
          <w:rFonts w:asciiTheme="minorHAnsi" w:eastAsia="Times New Roman" w:hAnsiTheme="minorHAnsi" w:cs="Arial"/>
          <w:b/>
          <w:sz w:val="24"/>
          <w:szCs w:val="24"/>
          <w:lang w:eastAsia="fr-FR"/>
        </w:rPr>
      </w:pPr>
    </w:p>
    <w:p w:rsidR="00087D1A" w:rsidRDefault="00087D1A" w:rsidP="00087D1A">
      <w:pPr>
        <w:spacing w:line="240" w:lineRule="auto"/>
        <w:jc w:val="both"/>
        <w:rPr>
          <w:rFonts w:asciiTheme="minorHAnsi" w:eastAsia="Times New Roman" w:hAnsiTheme="minorHAnsi" w:cs="Arial"/>
          <w:b/>
          <w:sz w:val="24"/>
          <w:szCs w:val="24"/>
          <w:lang w:eastAsia="fr-FR"/>
        </w:rPr>
      </w:pPr>
    </w:p>
    <w:p w:rsidR="00087D1A" w:rsidRDefault="00087D1A" w:rsidP="00087D1A">
      <w:pPr>
        <w:spacing w:line="240" w:lineRule="auto"/>
        <w:jc w:val="both"/>
        <w:rPr>
          <w:rFonts w:asciiTheme="minorHAnsi" w:eastAsia="Times New Roman" w:hAnsiTheme="minorHAnsi" w:cs="Arial"/>
          <w:b/>
          <w:sz w:val="24"/>
          <w:szCs w:val="24"/>
          <w:lang w:eastAsia="fr-FR"/>
        </w:rPr>
      </w:pPr>
    </w:p>
    <w:p w:rsidR="00FE65D5" w:rsidRPr="00087D1A" w:rsidRDefault="00FE65D5" w:rsidP="00087D1A">
      <w:pPr>
        <w:spacing w:line="240" w:lineRule="auto"/>
        <w:jc w:val="both"/>
        <w:rPr>
          <w:rFonts w:asciiTheme="minorHAnsi" w:eastAsia="Times New Roman" w:hAnsiTheme="minorHAnsi" w:cs="Arial"/>
          <w:b/>
          <w:sz w:val="24"/>
          <w:szCs w:val="24"/>
          <w:lang w:eastAsia="fr-FR"/>
        </w:rPr>
      </w:pPr>
      <w:r w:rsidRPr="00087D1A">
        <w:rPr>
          <w:rFonts w:asciiTheme="minorHAnsi" w:eastAsia="Times New Roman" w:hAnsiTheme="minorHAnsi" w:cs="Arial"/>
          <w:b/>
          <w:sz w:val="24"/>
          <w:szCs w:val="24"/>
          <w:lang w:eastAsia="fr-FR"/>
        </w:rPr>
        <w:t>Situation « SECHERESSE » : à la recherche de solutions durables pour limiter les prélèvements en eau des habitants, de l’agriculteur et de l’industriel.</w:t>
      </w:r>
    </w:p>
    <w:p w:rsidR="00EC37C8" w:rsidRPr="00087D1A" w:rsidRDefault="00EC37C8" w:rsidP="00087D1A">
      <w:pPr>
        <w:spacing w:line="240" w:lineRule="auto"/>
        <w:jc w:val="both"/>
        <w:rPr>
          <w:rFonts w:asciiTheme="minorHAnsi" w:eastAsia="Times New Roman" w:hAnsiTheme="minorHAnsi" w:cs="Arial"/>
          <w:b/>
          <w:sz w:val="24"/>
          <w:szCs w:val="24"/>
          <w:lang w:eastAsia="fr-FR"/>
        </w:rPr>
      </w:pPr>
      <w:r w:rsidRPr="00087D1A">
        <w:rPr>
          <w:rFonts w:asciiTheme="minorHAnsi" w:eastAsia="Times New Roman" w:hAnsiTheme="minorHAnsi" w:cs="Arial"/>
          <w:b/>
          <w:sz w:val="24"/>
          <w:szCs w:val="24"/>
          <w:lang w:eastAsia="fr-FR"/>
        </w:rPr>
        <w:t xml:space="preserve">Les élèves ont proposé plusieurs solutions aux acteurs de l'eau : </w:t>
      </w:r>
    </w:p>
    <w:p w:rsidR="00EC37C8" w:rsidRPr="00087D1A" w:rsidRDefault="00EC37C8" w:rsidP="00087D1A">
      <w:pPr>
        <w:spacing w:line="240" w:lineRule="auto"/>
        <w:jc w:val="both"/>
        <w:rPr>
          <w:rFonts w:asciiTheme="minorHAnsi" w:eastAsia="Times New Roman" w:hAnsiTheme="minorHAnsi" w:cs="Arial"/>
          <w:b/>
          <w:sz w:val="24"/>
          <w:szCs w:val="24"/>
          <w:lang w:eastAsia="fr-FR"/>
        </w:rPr>
      </w:pPr>
      <w:r w:rsidRPr="00087D1A">
        <w:rPr>
          <w:rFonts w:asciiTheme="minorHAnsi" w:eastAsia="Times New Roman" w:hAnsiTheme="minorHAnsi" w:cs="Arial"/>
          <w:b/>
          <w:sz w:val="24"/>
          <w:szCs w:val="24"/>
          <w:lang w:eastAsia="fr-FR"/>
        </w:rPr>
        <w:t>Pour les habitants :</w:t>
      </w:r>
    </w:p>
    <w:p w:rsidR="00EC37C8" w:rsidRPr="00087D1A" w:rsidRDefault="00EC37C8" w:rsidP="00087D1A">
      <w:pPr>
        <w:spacing w:line="240" w:lineRule="auto"/>
        <w:jc w:val="both"/>
        <w:rPr>
          <w:rFonts w:asciiTheme="minorHAnsi" w:eastAsia="Times New Roman" w:hAnsiTheme="minorHAnsi" w:cs="Arial"/>
          <w:b/>
          <w:sz w:val="24"/>
          <w:szCs w:val="24"/>
          <w:lang w:eastAsia="fr-FR"/>
        </w:rPr>
      </w:pPr>
      <w:r w:rsidRPr="00087D1A">
        <w:rPr>
          <w:rFonts w:asciiTheme="minorHAnsi" w:eastAsia="Times New Roman" w:hAnsiTheme="minorHAnsi" w:cs="Arial"/>
          <w:b/>
          <w:sz w:val="24"/>
          <w:szCs w:val="24"/>
          <w:lang w:eastAsia="fr-FR"/>
        </w:rPr>
        <w:t>- Réduire le gaspillage en réparant les robinets qui gouttent et les chasses d'eau qui fuient.</w:t>
      </w:r>
    </w:p>
    <w:p w:rsidR="00EC37C8" w:rsidRPr="00087D1A" w:rsidRDefault="00EC37C8" w:rsidP="00087D1A">
      <w:pPr>
        <w:spacing w:line="240" w:lineRule="auto"/>
        <w:jc w:val="both"/>
        <w:rPr>
          <w:rFonts w:asciiTheme="minorHAnsi" w:eastAsia="Times New Roman" w:hAnsiTheme="minorHAnsi" w:cs="Arial"/>
          <w:b/>
          <w:sz w:val="24"/>
          <w:szCs w:val="24"/>
          <w:lang w:eastAsia="fr-FR"/>
        </w:rPr>
      </w:pPr>
      <w:r w:rsidRPr="00087D1A">
        <w:rPr>
          <w:rFonts w:asciiTheme="minorHAnsi" w:eastAsia="Times New Roman" w:hAnsiTheme="minorHAnsi" w:cs="Arial"/>
          <w:b/>
          <w:sz w:val="24"/>
          <w:szCs w:val="24"/>
          <w:lang w:eastAsia="fr-FR"/>
        </w:rPr>
        <w:t xml:space="preserve">Pour les agriculteurs : </w:t>
      </w:r>
    </w:p>
    <w:p w:rsidR="00EC37C8" w:rsidRPr="00087D1A" w:rsidRDefault="00EC37C8" w:rsidP="00087D1A">
      <w:pPr>
        <w:spacing w:line="240" w:lineRule="auto"/>
        <w:jc w:val="both"/>
        <w:rPr>
          <w:rFonts w:asciiTheme="minorHAnsi" w:eastAsia="Times New Roman" w:hAnsiTheme="minorHAnsi" w:cs="Arial"/>
          <w:b/>
          <w:sz w:val="24"/>
          <w:szCs w:val="24"/>
          <w:lang w:eastAsia="fr-FR"/>
        </w:rPr>
      </w:pPr>
      <w:r w:rsidRPr="00087D1A">
        <w:rPr>
          <w:rFonts w:asciiTheme="minorHAnsi" w:eastAsia="Times New Roman" w:hAnsiTheme="minorHAnsi" w:cs="Arial"/>
          <w:b/>
          <w:sz w:val="24"/>
          <w:szCs w:val="24"/>
          <w:lang w:eastAsia="fr-FR"/>
        </w:rPr>
        <w:t xml:space="preserve">- Arroser le soir et non le matin. </w:t>
      </w:r>
    </w:p>
    <w:p w:rsidR="00EC37C8" w:rsidRPr="00087D1A" w:rsidRDefault="00EC37C8" w:rsidP="00087D1A">
      <w:pPr>
        <w:spacing w:line="240" w:lineRule="auto"/>
        <w:jc w:val="both"/>
        <w:rPr>
          <w:rFonts w:asciiTheme="minorHAnsi" w:eastAsia="Times New Roman" w:hAnsiTheme="minorHAnsi" w:cs="Arial"/>
          <w:b/>
          <w:sz w:val="24"/>
          <w:szCs w:val="24"/>
          <w:lang w:eastAsia="fr-FR"/>
        </w:rPr>
      </w:pPr>
      <w:r w:rsidRPr="00087D1A">
        <w:rPr>
          <w:rFonts w:asciiTheme="minorHAnsi" w:eastAsia="Times New Roman" w:hAnsiTheme="minorHAnsi" w:cs="Arial"/>
          <w:b/>
          <w:sz w:val="24"/>
          <w:szCs w:val="24"/>
          <w:lang w:eastAsia="fr-FR"/>
        </w:rPr>
        <w:t xml:space="preserve">- Choisir des cultures adaptées au climat de la région. </w:t>
      </w:r>
    </w:p>
    <w:p w:rsidR="00EC37C8" w:rsidRPr="00087D1A" w:rsidRDefault="00EC37C8" w:rsidP="00087D1A">
      <w:pPr>
        <w:spacing w:line="240" w:lineRule="auto"/>
        <w:jc w:val="both"/>
        <w:rPr>
          <w:rFonts w:asciiTheme="minorHAnsi" w:eastAsia="Times New Roman" w:hAnsiTheme="minorHAnsi" w:cs="Arial"/>
          <w:b/>
          <w:sz w:val="24"/>
          <w:szCs w:val="24"/>
          <w:lang w:eastAsia="fr-FR"/>
        </w:rPr>
      </w:pPr>
      <w:r w:rsidRPr="00087D1A">
        <w:rPr>
          <w:rFonts w:asciiTheme="minorHAnsi" w:eastAsia="Times New Roman" w:hAnsiTheme="minorHAnsi" w:cs="Arial"/>
          <w:b/>
          <w:sz w:val="24"/>
          <w:szCs w:val="24"/>
          <w:lang w:eastAsia="fr-FR"/>
        </w:rPr>
        <w:t xml:space="preserve">- Irriguer les champs de manière raisonnée. </w:t>
      </w:r>
    </w:p>
    <w:p w:rsidR="00EC37C8" w:rsidRPr="00087D1A" w:rsidRDefault="00EC37C8" w:rsidP="00087D1A">
      <w:pPr>
        <w:spacing w:line="240" w:lineRule="auto"/>
        <w:jc w:val="both"/>
        <w:rPr>
          <w:rFonts w:asciiTheme="minorHAnsi" w:eastAsia="Times New Roman" w:hAnsiTheme="minorHAnsi" w:cs="Arial"/>
          <w:b/>
          <w:sz w:val="24"/>
          <w:szCs w:val="24"/>
          <w:lang w:eastAsia="fr-FR"/>
        </w:rPr>
      </w:pPr>
      <w:r w:rsidRPr="00087D1A">
        <w:rPr>
          <w:rFonts w:asciiTheme="minorHAnsi" w:eastAsia="Times New Roman" w:hAnsiTheme="minorHAnsi" w:cs="Arial"/>
          <w:b/>
          <w:sz w:val="24"/>
          <w:szCs w:val="24"/>
          <w:lang w:eastAsia="fr-FR"/>
        </w:rPr>
        <w:t xml:space="preserve">Pour les industriels : </w:t>
      </w:r>
    </w:p>
    <w:p w:rsidR="00EC37C8" w:rsidRPr="00087D1A" w:rsidRDefault="00EC37C8" w:rsidP="00087D1A">
      <w:pPr>
        <w:spacing w:line="240" w:lineRule="auto"/>
        <w:jc w:val="both"/>
        <w:rPr>
          <w:rFonts w:asciiTheme="minorHAnsi" w:eastAsia="Times New Roman" w:hAnsiTheme="minorHAnsi" w:cs="Arial"/>
          <w:b/>
          <w:sz w:val="24"/>
          <w:szCs w:val="24"/>
          <w:lang w:eastAsia="fr-FR"/>
        </w:rPr>
      </w:pPr>
      <w:r w:rsidRPr="00087D1A">
        <w:rPr>
          <w:rFonts w:asciiTheme="minorHAnsi" w:eastAsia="Times New Roman" w:hAnsiTheme="minorHAnsi" w:cs="Arial"/>
          <w:b/>
          <w:sz w:val="24"/>
          <w:szCs w:val="24"/>
          <w:lang w:eastAsia="fr-FR"/>
        </w:rPr>
        <w:t xml:space="preserve">- Utiliser toujours la même eau pour refroidir et </w:t>
      </w:r>
      <w:r w:rsidR="00153611" w:rsidRPr="00087D1A">
        <w:rPr>
          <w:rFonts w:asciiTheme="minorHAnsi" w:eastAsia="Times New Roman" w:hAnsiTheme="minorHAnsi" w:cs="Arial"/>
          <w:b/>
          <w:sz w:val="24"/>
          <w:szCs w:val="24"/>
          <w:lang w:eastAsia="fr-FR"/>
        </w:rPr>
        <w:t>nettoyer</w:t>
      </w:r>
      <w:r w:rsidRPr="00087D1A">
        <w:rPr>
          <w:rFonts w:asciiTheme="minorHAnsi" w:eastAsia="Times New Roman" w:hAnsiTheme="minorHAnsi" w:cs="Arial"/>
          <w:b/>
          <w:sz w:val="24"/>
          <w:szCs w:val="24"/>
          <w:lang w:eastAsia="fr-FR"/>
        </w:rPr>
        <w:t xml:space="preserve"> les machines.</w:t>
      </w:r>
    </w:p>
    <w:p w:rsidR="00EC37C8" w:rsidRPr="00087D1A" w:rsidRDefault="00EC37C8" w:rsidP="00087D1A">
      <w:pPr>
        <w:spacing w:line="240" w:lineRule="auto"/>
        <w:jc w:val="both"/>
        <w:rPr>
          <w:rFonts w:asciiTheme="minorHAnsi" w:eastAsia="Times New Roman" w:hAnsiTheme="minorHAnsi" w:cs="Arial"/>
          <w:b/>
          <w:sz w:val="24"/>
          <w:szCs w:val="24"/>
          <w:lang w:eastAsia="fr-FR"/>
        </w:rPr>
      </w:pPr>
      <w:r w:rsidRPr="00087D1A">
        <w:rPr>
          <w:rFonts w:asciiTheme="minorHAnsi" w:eastAsia="Times New Roman" w:hAnsiTheme="minorHAnsi" w:cs="Arial"/>
          <w:b/>
          <w:sz w:val="24"/>
          <w:szCs w:val="24"/>
          <w:lang w:eastAsia="fr-FR"/>
        </w:rPr>
        <w:t>- Former les ouvriers pour une meilleure gestion de l'eau.</w:t>
      </w:r>
    </w:p>
    <w:p w:rsidR="00EC37C8" w:rsidRPr="00087D1A" w:rsidRDefault="00EC37C8" w:rsidP="00087D1A">
      <w:pPr>
        <w:spacing w:line="240" w:lineRule="auto"/>
        <w:jc w:val="both"/>
        <w:rPr>
          <w:rFonts w:asciiTheme="minorHAnsi" w:eastAsia="Times New Roman" w:hAnsiTheme="minorHAnsi" w:cs="Arial"/>
          <w:b/>
          <w:sz w:val="24"/>
          <w:szCs w:val="24"/>
          <w:lang w:eastAsia="fr-FR"/>
        </w:rPr>
      </w:pPr>
    </w:p>
    <w:p w:rsidR="00FE65D5" w:rsidRPr="00087D1A" w:rsidRDefault="00FE65D5" w:rsidP="00087D1A">
      <w:pPr>
        <w:spacing w:line="240" w:lineRule="auto"/>
        <w:jc w:val="both"/>
        <w:rPr>
          <w:rFonts w:asciiTheme="minorHAnsi" w:eastAsia="Times New Roman" w:hAnsiTheme="minorHAnsi" w:cs="Arial"/>
          <w:b/>
          <w:sz w:val="24"/>
          <w:szCs w:val="24"/>
          <w:lang w:eastAsia="fr-FR"/>
        </w:rPr>
      </w:pPr>
      <w:r w:rsidRPr="00087D1A">
        <w:rPr>
          <w:rFonts w:asciiTheme="minorHAnsi" w:eastAsia="Times New Roman" w:hAnsiTheme="minorHAnsi" w:cs="Arial"/>
          <w:b/>
          <w:sz w:val="24"/>
          <w:szCs w:val="24"/>
          <w:lang w:eastAsia="fr-FR"/>
        </w:rPr>
        <w:t>Ce jeu aborde, de manière ludique et vivante, la notion de </w:t>
      </w:r>
      <w:r w:rsidRPr="00087D1A">
        <w:rPr>
          <w:rFonts w:asciiTheme="minorHAnsi" w:eastAsia="Times New Roman" w:hAnsiTheme="minorHAnsi" w:cs="Arial"/>
          <w:b/>
          <w:bCs/>
          <w:sz w:val="24"/>
          <w:szCs w:val="24"/>
          <w:lang w:eastAsia="fr-FR"/>
        </w:rPr>
        <w:t>citoyenneté </w:t>
      </w:r>
      <w:r w:rsidRPr="00087D1A">
        <w:rPr>
          <w:rFonts w:asciiTheme="minorHAnsi" w:eastAsia="Times New Roman" w:hAnsiTheme="minorHAnsi" w:cs="Arial"/>
          <w:b/>
          <w:sz w:val="24"/>
          <w:szCs w:val="24"/>
          <w:lang w:eastAsia="fr-FR"/>
        </w:rPr>
        <w:t>appliquée à la préservation des ressources en eau. Il permet de découvrir les différents acteurs de l’eau et de se familiariser avec les mécanismes de la gestion de l’eau.</w:t>
      </w:r>
    </w:p>
    <w:p w:rsidR="00FE65D5" w:rsidRPr="00087D1A" w:rsidRDefault="00FE65D5" w:rsidP="00087D1A">
      <w:pPr>
        <w:spacing w:line="240" w:lineRule="auto"/>
        <w:jc w:val="both"/>
        <w:rPr>
          <w:rFonts w:asciiTheme="minorHAnsi" w:eastAsia="Times New Roman" w:hAnsiTheme="minorHAnsi" w:cs="Arial"/>
          <w:b/>
          <w:sz w:val="24"/>
          <w:szCs w:val="24"/>
          <w:lang w:eastAsia="fr-FR"/>
        </w:rPr>
      </w:pPr>
      <w:r w:rsidRPr="00087D1A">
        <w:rPr>
          <w:rFonts w:asciiTheme="minorHAnsi" w:eastAsia="Times New Roman" w:hAnsiTheme="minorHAnsi" w:cs="Arial"/>
          <w:b/>
          <w:sz w:val="24"/>
          <w:szCs w:val="24"/>
          <w:lang w:eastAsia="fr-FR"/>
        </w:rPr>
        <w:t> </w:t>
      </w:r>
    </w:p>
    <w:p w:rsidR="00FE65D5" w:rsidRPr="00087D1A" w:rsidRDefault="00FE65D5" w:rsidP="00087D1A">
      <w:pPr>
        <w:spacing w:line="240" w:lineRule="auto"/>
        <w:jc w:val="both"/>
        <w:rPr>
          <w:rFonts w:asciiTheme="minorHAnsi" w:eastAsia="Times New Roman" w:hAnsiTheme="minorHAnsi" w:cs="Arial"/>
          <w:b/>
          <w:sz w:val="24"/>
          <w:szCs w:val="24"/>
          <w:lang w:eastAsia="fr-FR"/>
        </w:rPr>
      </w:pPr>
      <w:r w:rsidRPr="00087D1A">
        <w:rPr>
          <w:rFonts w:asciiTheme="minorHAnsi" w:eastAsia="Times New Roman" w:hAnsiTheme="minorHAnsi" w:cs="Arial"/>
          <w:b/>
          <w:bCs/>
          <w:sz w:val="24"/>
          <w:szCs w:val="24"/>
          <w:lang w:eastAsia="fr-FR"/>
        </w:rPr>
        <w:t>Un espace spécifique "Enseignant" propose des ressources pédagogiques et des fiches de suivi de l'élève </w:t>
      </w:r>
      <w:r w:rsidRPr="00087D1A">
        <w:rPr>
          <w:rFonts w:asciiTheme="minorHAnsi" w:eastAsia="Times New Roman" w:hAnsiTheme="minorHAnsi" w:cs="Arial"/>
          <w:b/>
          <w:sz w:val="24"/>
          <w:szCs w:val="24"/>
          <w:lang w:eastAsia="fr-FR"/>
        </w:rPr>
        <w:t xml:space="preserve">afin de le suivre dans sa compréhension du rôle des différents acteurs, des causes, des conséquences et des solutions à mettre en </w:t>
      </w:r>
      <w:r w:rsidR="000C6C26" w:rsidRPr="00087D1A">
        <w:rPr>
          <w:rFonts w:asciiTheme="minorHAnsi" w:eastAsia="Times New Roman" w:hAnsiTheme="minorHAnsi" w:cs="Arial"/>
          <w:b/>
          <w:sz w:val="24"/>
          <w:szCs w:val="24"/>
          <w:lang w:eastAsia="fr-FR"/>
        </w:rPr>
        <w:t>œuvre</w:t>
      </w:r>
      <w:r w:rsidRPr="00087D1A">
        <w:rPr>
          <w:rFonts w:asciiTheme="minorHAnsi" w:eastAsia="Times New Roman" w:hAnsiTheme="minorHAnsi" w:cs="Arial"/>
          <w:b/>
          <w:sz w:val="24"/>
          <w:szCs w:val="24"/>
          <w:lang w:eastAsia="fr-FR"/>
        </w:rPr>
        <w:t xml:space="preserve"> dans le cadre d'un développement durable.</w:t>
      </w:r>
    </w:p>
    <w:p w:rsidR="00FE65D5" w:rsidRPr="00087D1A" w:rsidRDefault="00FE65D5" w:rsidP="00087D1A">
      <w:pPr>
        <w:spacing w:line="240" w:lineRule="auto"/>
        <w:jc w:val="both"/>
        <w:rPr>
          <w:rFonts w:asciiTheme="minorHAnsi" w:eastAsia="Times New Roman" w:hAnsiTheme="minorHAnsi" w:cs="Arial"/>
          <w:b/>
          <w:sz w:val="24"/>
          <w:szCs w:val="24"/>
          <w:lang w:eastAsia="fr-FR"/>
        </w:rPr>
      </w:pPr>
      <w:r w:rsidRPr="00087D1A">
        <w:rPr>
          <w:rFonts w:asciiTheme="minorHAnsi" w:eastAsia="Times New Roman" w:hAnsiTheme="minorHAnsi" w:cs="Arial"/>
          <w:b/>
          <w:sz w:val="24"/>
          <w:szCs w:val="24"/>
          <w:lang w:eastAsia="fr-FR"/>
        </w:rPr>
        <w:t> </w:t>
      </w:r>
    </w:p>
    <w:p w:rsidR="00FE65D5" w:rsidRPr="00087D1A" w:rsidRDefault="00FE65D5" w:rsidP="00087D1A">
      <w:pPr>
        <w:spacing w:line="240" w:lineRule="auto"/>
        <w:rPr>
          <w:rFonts w:asciiTheme="minorHAnsi" w:hAnsiTheme="minorHAnsi" w:cs="Calibri"/>
          <w:b/>
          <w:sz w:val="24"/>
          <w:szCs w:val="24"/>
        </w:rPr>
      </w:pPr>
      <w:r w:rsidRPr="00087D1A">
        <w:rPr>
          <w:rFonts w:asciiTheme="minorHAnsi" w:hAnsiTheme="minorHAnsi" w:cs="Calibri"/>
          <w:b/>
          <w:sz w:val="24"/>
          <w:szCs w:val="24"/>
        </w:rPr>
        <w:t xml:space="preserve">Temps 3 : 1 heure. </w:t>
      </w:r>
    </w:p>
    <w:p w:rsidR="00FE65D5" w:rsidRPr="00087D1A" w:rsidRDefault="00FE65D5" w:rsidP="00087D1A">
      <w:pPr>
        <w:spacing w:line="240" w:lineRule="auto"/>
        <w:rPr>
          <w:rFonts w:asciiTheme="minorHAnsi" w:hAnsiTheme="minorHAnsi" w:cs="Calibri"/>
          <w:b/>
          <w:sz w:val="24"/>
          <w:szCs w:val="24"/>
        </w:rPr>
      </w:pPr>
      <w:r w:rsidRPr="00087D1A">
        <w:rPr>
          <w:rFonts w:asciiTheme="minorHAnsi" w:hAnsiTheme="minorHAnsi" w:cs="Calibri"/>
          <w:b/>
          <w:sz w:val="24"/>
          <w:szCs w:val="24"/>
        </w:rPr>
        <w:t xml:space="preserve">Des binômes mixtes (collégien - primaire) ont été crées (volonté des adultes de l'équipe). </w:t>
      </w:r>
    </w:p>
    <w:p w:rsidR="00FE65D5" w:rsidRPr="00087D1A" w:rsidRDefault="00FE65D5" w:rsidP="00087D1A">
      <w:pPr>
        <w:spacing w:line="240" w:lineRule="auto"/>
        <w:rPr>
          <w:rFonts w:asciiTheme="minorHAnsi" w:hAnsiTheme="minorHAnsi" w:cs="Calibri"/>
          <w:b/>
          <w:sz w:val="24"/>
          <w:szCs w:val="24"/>
        </w:rPr>
      </w:pPr>
      <w:r w:rsidRPr="00087D1A">
        <w:rPr>
          <w:rFonts w:asciiTheme="minorHAnsi" w:hAnsiTheme="minorHAnsi" w:cs="Calibri"/>
          <w:b/>
          <w:sz w:val="24"/>
          <w:szCs w:val="24"/>
        </w:rPr>
        <w:t>Des travaux vont être réalisés par l'ensemble des binômes (collégien-primaire), avec validation du tuteur (collégien).</w:t>
      </w:r>
    </w:p>
    <w:p w:rsidR="00FE65D5" w:rsidRPr="00087D1A" w:rsidRDefault="00FE65D5" w:rsidP="00087D1A">
      <w:pPr>
        <w:spacing w:line="240" w:lineRule="auto"/>
        <w:rPr>
          <w:rFonts w:asciiTheme="minorHAnsi" w:hAnsiTheme="minorHAnsi" w:cs="Calibri"/>
          <w:b/>
          <w:sz w:val="24"/>
          <w:szCs w:val="24"/>
        </w:rPr>
      </w:pPr>
      <w:r w:rsidRPr="00087D1A">
        <w:rPr>
          <w:rFonts w:asciiTheme="minorHAnsi" w:hAnsiTheme="minorHAnsi" w:cs="Calibri"/>
          <w:b/>
          <w:sz w:val="24"/>
          <w:szCs w:val="24"/>
        </w:rPr>
        <w:t>1) Activité "Dépollution de l'eau" : 12 binômes, groupe B.</w:t>
      </w:r>
    </w:p>
    <w:p w:rsidR="00FE65D5" w:rsidRPr="00087D1A" w:rsidRDefault="00FE65D5" w:rsidP="00087D1A">
      <w:pPr>
        <w:spacing w:line="240" w:lineRule="auto"/>
        <w:rPr>
          <w:rFonts w:asciiTheme="minorHAnsi" w:eastAsia="Times New Roman" w:hAnsiTheme="minorHAnsi" w:cs="Arial"/>
          <w:b/>
          <w:bCs/>
          <w:sz w:val="24"/>
          <w:szCs w:val="24"/>
          <w:lang w:eastAsia="fr-FR"/>
        </w:rPr>
      </w:pPr>
      <w:r w:rsidRPr="00087D1A">
        <w:rPr>
          <w:rFonts w:asciiTheme="minorHAnsi" w:hAnsiTheme="minorHAnsi" w:cs="Calibri"/>
          <w:b/>
          <w:sz w:val="24"/>
          <w:szCs w:val="24"/>
        </w:rPr>
        <w:t>2) Activité "P</w:t>
      </w:r>
      <w:r w:rsidRPr="00087D1A">
        <w:rPr>
          <w:rFonts w:asciiTheme="minorHAnsi" w:eastAsia="Times New Roman" w:hAnsiTheme="minorHAnsi" w:cs="Arial"/>
          <w:b/>
          <w:bCs/>
          <w:sz w:val="24"/>
          <w:szCs w:val="24"/>
          <w:lang w:eastAsia="fr-FR"/>
        </w:rPr>
        <w:t xml:space="preserve">olu Palo" (jeu pédagogique, interactif, multimédia, destiné à des enfants de 9 à 12 ans (primaire - collège) : 12 binômes, groupe A. </w:t>
      </w:r>
    </w:p>
    <w:p w:rsidR="00FE65D5" w:rsidRPr="00087D1A" w:rsidRDefault="00FE65D5" w:rsidP="00087D1A">
      <w:pPr>
        <w:spacing w:line="240" w:lineRule="auto"/>
        <w:jc w:val="both"/>
        <w:rPr>
          <w:rFonts w:asciiTheme="minorHAnsi" w:hAnsiTheme="minorHAnsi" w:cs="Calibri"/>
          <w:b/>
          <w:i/>
          <w:sz w:val="24"/>
          <w:szCs w:val="24"/>
        </w:rPr>
      </w:pPr>
      <w:r w:rsidRPr="00087D1A">
        <w:rPr>
          <w:rFonts w:asciiTheme="minorHAnsi" w:eastAsia="Times New Roman" w:hAnsiTheme="minorHAnsi" w:cs="Arial"/>
          <w:b/>
          <w:sz w:val="24"/>
          <w:szCs w:val="24"/>
          <w:lang w:eastAsia="fr-FR"/>
        </w:rPr>
        <w:t> </w:t>
      </w:r>
    </w:p>
    <w:p w:rsidR="00FE65D5" w:rsidRPr="00087D1A" w:rsidRDefault="00D042D1" w:rsidP="00087D1A">
      <w:pPr>
        <w:spacing w:line="240" w:lineRule="auto"/>
        <w:rPr>
          <w:rFonts w:asciiTheme="minorHAnsi" w:hAnsiTheme="minorHAnsi" w:cs="Calibri"/>
          <w:b/>
          <w:sz w:val="24"/>
          <w:szCs w:val="24"/>
        </w:rPr>
      </w:pPr>
      <w:r w:rsidRPr="00087D1A">
        <w:rPr>
          <w:rFonts w:asciiTheme="minorHAnsi" w:hAnsiTheme="minorHAnsi" w:cs="Calibri"/>
          <w:b/>
          <w:bCs/>
          <w:sz w:val="24"/>
          <w:szCs w:val="24"/>
        </w:rPr>
        <w:t>Séance 6</w:t>
      </w:r>
      <w:r w:rsidR="00FE65D5" w:rsidRPr="00087D1A">
        <w:rPr>
          <w:rFonts w:asciiTheme="minorHAnsi" w:hAnsiTheme="minorHAnsi" w:cs="Calibri"/>
          <w:b/>
          <w:bCs/>
          <w:sz w:val="24"/>
          <w:szCs w:val="24"/>
        </w:rPr>
        <w:t> :</w:t>
      </w:r>
      <w:r w:rsidR="00FE65D5" w:rsidRPr="00087D1A">
        <w:rPr>
          <w:rFonts w:asciiTheme="minorHAnsi" w:hAnsiTheme="minorHAnsi" w:cs="Calibri"/>
          <w:b/>
          <w:sz w:val="24"/>
          <w:szCs w:val="24"/>
        </w:rPr>
        <w:t xml:space="preserve"> </w:t>
      </w:r>
    </w:p>
    <w:p w:rsidR="00FE65D5" w:rsidRPr="00087D1A" w:rsidRDefault="00FE65D5" w:rsidP="00087D1A">
      <w:pPr>
        <w:spacing w:line="240" w:lineRule="auto"/>
        <w:rPr>
          <w:rFonts w:asciiTheme="minorHAnsi" w:hAnsiTheme="minorHAnsi" w:cs="Calibri"/>
          <w:b/>
          <w:sz w:val="24"/>
          <w:szCs w:val="24"/>
        </w:rPr>
      </w:pPr>
      <w:r w:rsidRPr="00087D1A">
        <w:rPr>
          <w:rFonts w:asciiTheme="minorHAnsi" w:hAnsiTheme="minorHAnsi" w:cs="Calibri"/>
          <w:b/>
          <w:sz w:val="24"/>
          <w:szCs w:val="24"/>
        </w:rPr>
        <w:t xml:space="preserve">Préparation d’un travail par les élèves de cinquième et monsieur Audy à présenter à l’ensemble des élèves d’une classe de cours élémentaire deuxième année, de la même ville. </w:t>
      </w:r>
    </w:p>
    <w:p w:rsidR="00FE65D5" w:rsidRPr="00087D1A" w:rsidRDefault="00FE65D5" w:rsidP="00087D1A">
      <w:pPr>
        <w:spacing w:line="240" w:lineRule="auto"/>
        <w:rPr>
          <w:rFonts w:asciiTheme="minorHAnsi" w:hAnsiTheme="minorHAnsi" w:cs="Calibri"/>
          <w:b/>
          <w:bCs/>
          <w:sz w:val="24"/>
          <w:szCs w:val="24"/>
        </w:rPr>
      </w:pPr>
    </w:p>
    <w:p w:rsidR="00FE65D5" w:rsidRPr="00087D1A" w:rsidRDefault="00FE65D5" w:rsidP="00087D1A">
      <w:pPr>
        <w:spacing w:line="240" w:lineRule="auto"/>
        <w:rPr>
          <w:rFonts w:asciiTheme="minorHAnsi" w:hAnsiTheme="minorHAnsi" w:cs="Calibri"/>
          <w:b/>
          <w:sz w:val="24"/>
          <w:szCs w:val="24"/>
        </w:rPr>
      </w:pPr>
      <w:r w:rsidRPr="00087D1A">
        <w:rPr>
          <w:rFonts w:asciiTheme="minorHAnsi" w:hAnsiTheme="minorHAnsi" w:cs="Calibri"/>
          <w:b/>
          <w:bCs/>
          <w:sz w:val="24"/>
          <w:szCs w:val="24"/>
        </w:rPr>
        <w:t xml:space="preserve">Séance </w:t>
      </w:r>
      <w:r w:rsidR="00D042D1" w:rsidRPr="00087D1A">
        <w:rPr>
          <w:rFonts w:asciiTheme="minorHAnsi" w:hAnsiTheme="minorHAnsi" w:cs="Calibri"/>
          <w:b/>
          <w:bCs/>
          <w:sz w:val="24"/>
          <w:szCs w:val="24"/>
        </w:rPr>
        <w:t>7</w:t>
      </w:r>
      <w:r w:rsidRPr="00087D1A">
        <w:rPr>
          <w:rFonts w:asciiTheme="minorHAnsi" w:hAnsiTheme="minorHAnsi" w:cs="Calibri"/>
          <w:b/>
          <w:bCs/>
          <w:sz w:val="24"/>
          <w:szCs w:val="24"/>
        </w:rPr>
        <w:t> :</w:t>
      </w:r>
      <w:r w:rsidRPr="00087D1A">
        <w:rPr>
          <w:rFonts w:asciiTheme="minorHAnsi" w:hAnsiTheme="minorHAnsi" w:cs="Calibri"/>
          <w:b/>
          <w:sz w:val="24"/>
          <w:szCs w:val="24"/>
        </w:rPr>
        <w:t xml:space="preserve"> </w:t>
      </w:r>
    </w:p>
    <w:p w:rsidR="00FE65D5" w:rsidRPr="00087D1A" w:rsidRDefault="00FE65D5" w:rsidP="00087D1A">
      <w:pPr>
        <w:spacing w:line="240" w:lineRule="auto"/>
        <w:rPr>
          <w:rFonts w:asciiTheme="minorHAnsi" w:hAnsiTheme="minorHAnsi" w:cs="Calibri"/>
          <w:b/>
          <w:sz w:val="24"/>
          <w:szCs w:val="24"/>
        </w:rPr>
      </w:pPr>
      <w:r w:rsidRPr="00087D1A">
        <w:rPr>
          <w:rFonts w:asciiTheme="minorHAnsi" w:hAnsiTheme="minorHAnsi" w:cs="Calibri"/>
          <w:b/>
          <w:sz w:val="24"/>
          <w:szCs w:val="24"/>
        </w:rPr>
        <w:t>Temps 1 : 30 minutes.</w:t>
      </w:r>
    </w:p>
    <w:p w:rsidR="00FE65D5" w:rsidRPr="00087D1A" w:rsidRDefault="00FE65D5" w:rsidP="00087D1A">
      <w:pPr>
        <w:spacing w:line="240" w:lineRule="auto"/>
        <w:rPr>
          <w:rFonts w:asciiTheme="minorHAnsi" w:hAnsiTheme="minorHAnsi" w:cs="Calibri"/>
          <w:b/>
          <w:sz w:val="24"/>
          <w:szCs w:val="24"/>
        </w:rPr>
      </w:pPr>
      <w:r w:rsidRPr="00087D1A">
        <w:rPr>
          <w:rFonts w:asciiTheme="minorHAnsi" w:hAnsiTheme="minorHAnsi" w:cs="Calibri"/>
          <w:b/>
          <w:sz w:val="24"/>
          <w:szCs w:val="24"/>
        </w:rPr>
        <w:t>Le travail réalisé (thèmes abordés : Recyclage ; Développement Durable) est présenté aux élèves de cours élémentaire deuxième année de l’école primaire, Paul Vaillant Couturier 2 (Clichy-sous-Bois).</w:t>
      </w:r>
    </w:p>
    <w:p w:rsidR="00FE65D5" w:rsidRPr="00087D1A" w:rsidRDefault="00FE65D5" w:rsidP="00087D1A">
      <w:pPr>
        <w:spacing w:line="240" w:lineRule="auto"/>
        <w:rPr>
          <w:rFonts w:asciiTheme="minorHAnsi" w:hAnsiTheme="minorHAnsi" w:cs="Calibri"/>
          <w:b/>
          <w:sz w:val="24"/>
          <w:szCs w:val="24"/>
        </w:rPr>
      </w:pPr>
    </w:p>
    <w:p w:rsidR="00FE65D5" w:rsidRPr="00087D1A" w:rsidRDefault="00FE65D5" w:rsidP="00087D1A">
      <w:pPr>
        <w:spacing w:line="240" w:lineRule="auto"/>
        <w:rPr>
          <w:rFonts w:asciiTheme="minorHAnsi" w:hAnsiTheme="minorHAnsi" w:cs="Calibri"/>
          <w:b/>
          <w:sz w:val="24"/>
          <w:szCs w:val="24"/>
        </w:rPr>
      </w:pPr>
      <w:r w:rsidRPr="00087D1A">
        <w:rPr>
          <w:rFonts w:asciiTheme="minorHAnsi" w:hAnsiTheme="minorHAnsi" w:cs="Calibri"/>
          <w:b/>
          <w:sz w:val="24"/>
          <w:szCs w:val="24"/>
        </w:rPr>
        <w:t>Temps 2 : 2 heures.</w:t>
      </w:r>
    </w:p>
    <w:p w:rsidR="002E702F" w:rsidRPr="00087D1A" w:rsidRDefault="002E702F" w:rsidP="00087D1A">
      <w:pPr>
        <w:spacing w:line="240" w:lineRule="auto"/>
        <w:rPr>
          <w:rFonts w:asciiTheme="minorHAnsi" w:hAnsiTheme="minorHAnsi" w:cs="Calibri"/>
          <w:b/>
          <w:sz w:val="24"/>
          <w:szCs w:val="24"/>
        </w:rPr>
      </w:pPr>
      <w:r w:rsidRPr="00087D1A">
        <w:rPr>
          <w:rFonts w:asciiTheme="minorHAnsi" w:hAnsiTheme="minorHAnsi" w:cs="Calibri"/>
          <w:b/>
          <w:sz w:val="24"/>
          <w:szCs w:val="24"/>
        </w:rPr>
        <w:t xml:space="preserve">Recyclage du papier. </w:t>
      </w:r>
    </w:p>
    <w:p w:rsidR="002E702F" w:rsidRPr="00087D1A" w:rsidRDefault="002E702F" w:rsidP="00087D1A">
      <w:pPr>
        <w:spacing w:line="240" w:lineRule="auto"/>
        <w:rPr>
          <w:rFonts w:asciiTheme="minorHAnsi" w:hAnsiTheme="minorHAnsi" w:cs="Calibri"/>
          <w:b/>
          <w:sz w:val="24"/>
          <w:szCs w:val="24"/>
        </w:rPr>
      </w:pPr>
    </w:p>
    <w:p w:rsidR="002E702F" w:rsidRPr="00087D1A" w:rsidRDefault="00FE65D5" w:rsidP="00087D1A">
      <w:pPr>
        <w:spacing w:line="240" w:lineRule="auto"/>
        <w:rPr>
          <w:rFonts w:asciiTheme="minorHAnsi" w:hAnsiTheme="minorHAnsi" w:cs="Calibri"/>
          <w:b/>
          <w:sz w:val="24"/>
          <w:szCs w:val="24"/>
        </w:rPr>
      </w:pPr>
      <w:r w:rsidRPr="00087D1A">
        <w:rPr>
          <w:rFonts w:asciiTheme="minorHAnsi" w:hAnsiTheme="minorHAnsi" w:cs="Calibri"/>
          <w:b/>
          <w:sz w:val="24"/>
          <w:szCs w:val="24"/>
        </w:rPr>
        <w:t xml:space="preserve">L'ensemble des travaux seront reliés </w:t>
      </w:r>
      <w:r w:rsidR="002E702F" w:rsidRPr="00087D1A">
        <w:rPr>
          <w:rFonts w:asciiTheme="minorHAnsi" w:hAnsiTheme="minorHAnsi" w:cs="Calibri"/>
          <w:b/>
          <w:sz w:val="24"/>
          <w:szCs w:val="24"/>
        </w:rPr>
        <w:t>par l'ensemble d</w:t>
      </w:r>
      <w:r w:rsidRPr="00087D1A">
        <w:rPr>
          <w:rFonts w:asciiTheme="minorHAnsi" w:hAnsiTheme="minorHAnsi" w:cs="Calibri"/>
          <w:b/>
          <w:sz w:val="24"/>
          <w:szCs w:val="24"/>
        </w:rPr>
        <w:t xml:space="preserve">es binômes (collégien-primaire), </w:t>
      </w:r>
      <w:r w:rsidR="002E702F" w:rsidRPr="00087D1A">
        <w:rPr>
          <w:rFonts w:asciiTheme="minorHAnsi" w:hAnsiTheme="minorHAnsi" w:cs="Calibri"/>
          <w:b/>
          <w:sz w:val="24"/>
          <w:szCs w:val="24"/>
        </w:rPr>
        <w:t>avec validation du tuteur.</w:t>
      </w:r>
    </w:p>
    <w:p w:rsidR="00FE65D5" w:rsidRPr="00087D1A" w:rsidRDefault="00FE65D5" w:rsidP="00087D1A">
      <w:pPr>
        <w:spacing w:line="240" w:lineRule="auto"/>
        <w:rPr>
          <w:rFonts w:asciiTheme="minorHAnsi" w:hAnsiTheme="minorHAnsi" w:cs="Calibri"/>
          <w:b/>
          <w:sz w:val="24"/>
          <w:szCs w:val="24"/>
        </w:rPr>
      </w:pPr>
      <w:r w:rsidRPr="00087D1A">
        <w:rPr>
          <w:rFonts w:asciiTheme="minorHAnsi" w:hAnsiTheme="minorHAnsi" w:cs="Calibri"/>
          <w:b/>
          <w:sz w:val="24"/>
          <w:szCs w:val="24"/>
        </w:rPr>
        <w:t xml:space="preserve">Ce projet inter-degrés a permis aux élèves de cinquième de réfléchir sur eux mêmes, sur le monde du travail (domaines : Eau - Développement Durable) et il a crée une dynamique de groupe formidable entre les élèves des deux classes et les adultes de l’équipe. Les élèves ont réalisé un bilan écrit. </w:t>
      </w:r>
    </w:p>
    <w:p w:rsidR="002E702F" w:rsidRDefault="002E702F" w:rsidP="00087D1A">
      <w:pPr>
        <w:spacing w:line="240" w:lineRule="auto"/>
        <w:rPr>
          <w:rFonts w:asciiTheme="minorHAnsi" w:hAnsiTheme="minorHAnsi" w:cs="Calibri"/>
          <w:b/>
          <w:i/>
          <w:sz w:val="24"/>
          <w:szCs w:val="24"/>
        </w:rPr>
      </w:pPr>
    </w:p>
    <w:p w:rsidR="00087D1A" w:rsidRDefault="00087D1A" w:rsidP="00087D1A">
      <w:pPr>
        <w:spacing w:line="240" w:lineRule="auto"/>
        <w:rPr>
          <w:rFonts w:asciiTheme="minorHAnsi" w:hAnsiTheme="minorHAnsi" w:cs="Calibri"/>
          <w:b/>
          <w:i/>
          <w:sz w:val="24"/>
          <w:szCs w:val="24"/>
        </w:rPr>
      </w:pPr>
    </w:p>
    <w:p w:rsidR="00087D1A" w:rsidRDefault="00087D1A" w:rsidP="00087D1A">
      <w:pPr>
        <w:spacing w:line="240" w:lineRule="auto"/>
        <w:rPr>
          <w:rFonts w:asciiTheme="minorHAnsi" w:hAnsiTheme="minorHAnsi" w:cs="Calibri"/>
          <w:b/>
          <w:i/>
          <w:sz w:val="24"/>
          <w:szCs w:val="24"/>
        </w:rPr>
      </w:pPr>
    </w:p>
    <w:p w:rsidR="00087D1A" w:rsidRDefault="00087D1A" w:rsidP="00087D1A">
      <w:pPr>
        <w:spacing w:line="240" w:lineRule="auto"/>
        <w:rPr>
          <w:rFonts w:asciiTheme="minorHAnsi" w:hAnsiTheme="minorHAnsi" w:cs="Calibri"/>
          <w:b/>
          <w:i/>
          <w:sz w:val="24"/>
          <w:szCs w:val="24"/>
        </w:rPr>
      </w:pPr>
    </w:p>
    <w:p w:rsidR="00087D1A" w:rsidRDefault="00087D1A" w:rsidP="00087D1A">
      <w:pPr>
        <w:spacing w:line="240" w:lineRule="auto"/>
        <w:rPr>
          <w:rFonts w:asciiTheme="minorHAnsi" w:hAnsiTheme="minorHAnsi" w:cs="Calibri"/>
          <w:b/>
          <w:i/>
          <w:sz w:val="24"/>
          <w:szCs w:val="24"/>
        </w:rPr>
      </w:pPr>
    </w:p>
    <w:p w:rsidR="00087D1A" w:rsidRDefault="00087D1A" w:rsidP="00087D1A">
      <w:pPr>
        <w:spacing w:line="240" w:lineRule="auto"/>
        <w:rPr>
          <w:rFonts w:asciiTheme="minorHAnsi" w:hAnsiTheme="minorHAnsi" w:cs="Calibri"/>
          <w:b/>
          <w:i/>
          <w:sz w:val="24"/>
          <w:szCs w:val="24"/>
        </w:rPr>
      </w:pPr>
    </w:p>
    <w:p w:rsidR="00087D1A" w:rsidRPr="00087D1A" w:rsidRDefault="00087D1A" w:rsidP="00087D1A">
      <w:pPr>
        <w:spacing w:line="240" w:lineRule="auto"/>
        <w:rPr>
          <w:rFonts w:asciiTheme="minorHAnsi" w:hAnsiTheme="minorHAnsi" w:cs="Calibri"/>
          <w:b/>
          <w:i/>
          <w:sz w:val="24"/>
          <w:szCs w:val="24"/>
        </w:rPr>
      </w:pPr>
    </w:p>
    <w:p w:rsidR="00FE65D5" w:rsidRPr="00087D1A" w:rsidRDefault="00FE65D5" w:rsidP="00087D1A">
      <w:pPr>
        <w:pBdr>
          <w:top w:val="single" w:sz="4" w:space="0" w:color="000000"/>
          <w:left w:val="single" w:sz="4" w:space="0" w:color="000000"/>
          <w:bottom w:val="single" w:sz="4" w:space="0" w:color="000000"/>
          <w:right w:val="single" w:sz="4" w:space="0" w:color="000000"/>
        </w:pBdr>
        <w:spacing w:line="240" w:lineRule="auto"/>
        <w:jc w:val="center"/>
        <w:rPr>
          <w:rFonts w:asciiTheme="minorHAnsi" w:hAnsiTheme="minorHAnsi" w:cs="Calibri"/>
          <w:b/>
          <w:sz w:val="24"/>
          <w:szCs w:val="24"/>
        </w:rPr>
      </w:pPr>
      <w:r w:rsidRPr="00087D1A">
        <w:rPr>
          <w:rFonts w:asciiTheme="minorHAnsi" w:hAnsiTheme="minorHAnsi" w:cs="Calibri"/>
          <w:b/>
          <w:sz w:val="24"/>
          <w:szCs w:val="24"/>
        </w:rPr>
        <w:t xml:space="preserve">Compétences mobilisées et évaluées pendant les </w:t>
      </w:r>
      <w:r w:rsidR="000C6C26" w:rsidRPr="00087D1A">
        <w:rPr>
          <w:rFonts w:asciiTheme="minorHAnsi" w:hAnsiTheme="minorHAnsi" w:cs="Calibri"/>
          <w:b/>
          <w:sz w:val="24"/>
          <w:szCs w:val="24"/>
        </w:rPr>
        <w:t>différentes</w:t>
      </w:r>
      <w:r w:rsidRPr="00087D1A">
        <w:rPr>
          <w:rFonts w:asciiTheme="minorHAnsi" w:hAnsiTheme="minorHAnsi" w:cs="Calibri"/>
          <w:b/>
          <w:sz w:val="24"/>
          <w:szCs w:val="24"/>
        </w:rPr>
        <w:t xml:space="preserve"> étapes du programme. </w:t>
      </w:r>
    </w:p>
    <w:p w:rsidR="00FE65D5" w:rsidRPr="00087D1A" w:rsidRDefault="00FE65D5" w:rsidP="00087D1A">
      <w:pPr>
        <w:spacing w:line="240" w:lineRule="auto"/>
        <w:rPr>
          <w:rFonts w:asciiTheme="minorHAnsi" w:hAnsiTheme="minorHAnsi" w:cs="Calibri"/>
          <w:b/>
          <w:sz w:val="24"/>
          <w:szCs w:val="24"/>
        </w:rPr>
      </w:pPr>
    </w:p>
    <w:p w:rsidR="00FE65D5" w:rsidRPr="00087D1A" w:rsidRDefault="00EC37C8" w:rsidP="00087D1A">
      <w:pPr>
        <w:spacing w:line="240" w:lineRule="auto"/>
        <w:rPr>
          <w:rFonts w:asciiTheme="minorHAnsi" w:hAnsiTheme="minorHAnsi" w:cs="Calibri"/>
          <w:b/>
          <w:sz w:val="24"/>
          <w:szCs w:val="24"/>
        </w:rPr>
      </w:pPr>
      <w:r w:rsidRPr="00087D1A">
        <w:rPr>
          <w:rFonts w:asciiTheme="minorHAnsi" w:hAnsiTheme="minorHAnsi" w:cs="Calibri"/>
          <w:b/>
          <w:sz w:val="24"/>
          <w:szCs w:val="24"/>
        </w:rPr>
        <w:t>Compétence</w:t>
      </w:r>
      <w:r w:rsidR="00FE65D5" w:rsidRPr="00087D1A">
        <w:rPr>
          <w:rFonts w:asciiTheme="minorHAnsi" w:hAnsiTheme="minorHAnsi" w:cs="Calibri"/>
          <w:b/>
          <w:sz w:val="24"/>
          <w:szCs w:val="24"/>
        </w:rPr>
        <w:t xml:space="preserve"> 1 : Maîtrise de la langue orale et écrite (le professeur explique les codes de langage). Le comportement, la présentation  vestimentaire, l’élocution orale et le regard seront ainsi étudiées. </w:t>
      </w:r>
    </w:p>
    <w:p w:rsidR="00FE65D5" w:rsidRPr="00087D1A" w:rsidRDefault="00EC37C8" w:rsidP="00087D1A">
      <w:pPr>
        <w:spacing w:line="240" w:lineRule="auto"/>
        <w:rPr>
          <w:rFonts w:asciiTheme="minorHAnsi" w:hAnsiTheme="minorHAnsi" w:cs="Calibri"/>
          <w:b/>
          <w:sz w:val="24"/>
          <w:szCs w:val="24"/>
        </w:rPr>
      </w:pPr>
      <w:r w:rsidRPr="00087D1A">
        <w:rPr>
          <w:rFonts w:asciiTheme="minorHAnsi" w:hAnsiTheme="minorHAnsi" w:cs="Calibri"/>
          <w:b/>
          <w:sz w:val="24"/>
          <w:szCs w:val="24"/>
        </w:rPr>
        <w:t>Compétence</w:t>
      </w:r>
      <w:r w:rsidR="00FE65D5" w:rsidRPr="00087D1A">
        <w:rPr>
          <w:rFonts w:asciiTheme="minorHAnsi" w:hAnsiTheme="minorHAnsi" w:cs="Calibri"/>
          <w:b/>
          <w:sz w:val="24"/>
          <w:szCs w:val="24"/>
        </w:rPr>
        <w:t xml:space="preserve"> 3 : Culture scientifique et technologique.</w:t>
      </w:r>
    </w:p>
    <w:p w:rsidR="00FE65D5" w:rsidRPr="00087D1A" w:rsidRDefault="00EC37C8" w:rsidP="00087D1A">
      <w:pPr>
        <w:spacing w:line="240" w:lineRule="auto"/>
        <w:rPr>
          <w:rFonts w:asciiTheme="minorHAnsi" w:hAnsiTheme="minorHAnsi" w:cs="Calibri"/>
          <w:b/>
          <w:sz w:val="24"/>
          <w:szCs w:val="24"/>
        </w:rPr>
      </w:pPr>
      <w:r w:rsidRPr="00087D1A">
        <w:rPr>
          <w:rFonts w:asciiTheme="minorHAnsi" w:hAnsiTheme="minorHAnsi" w:cs="Calibri"/>
          <w:b/>
          <w:sz w:val="24"/>
          <w:szCs w:val="24"/>
        </w:rPr>
        <w:t xml:space="preserve">Compétence </w:t>
      </w:r>
      <w:r w:rsidR="00FE65D5" w:rsidRPr="00087D1A">
        <w:rPr>
          <w:rFonts w:asciiTheme="minorHAnsi" w:hAnsiTheme="minorHAnsi" w:cs="Calibri"/>
          <w:b/>
          <w:sz w:val="24"/>
          <w:szCs w:val="24"/>
        </w:rPr>
        <w:t>6 : Compétences sociales et civiques : Avoir un comportement responsable : Respecter des comportements favorables à sa santé et à sa sécurité.</w:t>
      </w:r>
    </w:p>
    <w:p w:rsidR="00FE65D5" w:rsidRPr="00087D1A" w:rsidRDefault="00EC37C8" w:rsidP="00087D1A">
      <w:pPr>
        <w:spacing w:line="240" w:lineRule="auto"/>
        <w:rPr>
          <w:rFonts w:asciiTheme="minorHAnsi" w:hAnsiTheme="minorHAnsi" w:cs="Calibri"/>
          <w:b/>
          <w:sz w:val="24"/>
          <w:szCs w:val="24"/>
        </w:rPr>
      </w:pPr>
      <w:r w:rsidRPr="00087D1A">
        <w:rPr>
          <w:rFonts w:asciiTheme="minorHAnsi" w:hAnsiTheme="minorHAnsi" w:cs="Calibri"/>
          <w:b/>
          <w:sz w:val="24"/>
          <w:szCs w:val="24"/>
        </w:rPr>
        <w:t xml:space="preserve">Compétence </w:t>
      </w:r>
      <w:r w:rsidR="00FE65D5" w:rsidRPr="00087D1A">
        <w:rPr>
          <w:rFonts w:asciiTheme="minorHAnsi" w:hAnsiTheme="minorHAnsi" w:cs="Calibri"/>
          <w:b/>
          <w:sz w:val="24"/>
          <w:szCs w:val="24"/>
        </w:rPr>
        <w:t>7 : Autonomie et initiative : Etre acteur de son parcours de formation et d’orientation : Se familiariser avec l’environnement économique, les entreprises, les métiers de secteurs et de niveaux de qualification variés ; Connaître les parcours de formation correspondant à ces métiers et les possibilités de s’y intégrer.</w:t>
      </w:r>
    </w:p>
    <w:p w:rsidR="00FE65D5" w:rsidRPr="00087D1A" w:rsidRDefault="00EC37C8" w:rsidP="00087D1A">
      <w:pPr>
        <w:spacing w:line="240" w:lineRule="auto"/>
        <w:rPr>
          <w:rFonts w:asciiTheme="minorHAnsi" w:hAnsiTheme="minorHAnsi" w:cs="Calibri"/>
          <w:b/>
          <w:sz w:val="24"/>
          <w:szCs w:val="24"/>
        </w:rPr>
      </w:pPr>
      <w:r w:rsidRPr="00087D1A">
        <w:rPr>
          <w:rFonts w:asciiTheme="minorHAnsi" w:hAnsiTheme="minorHAnsi" w:cs="Calibri"/>
          <w:b/>
          <w:sz w:val="24"/>
          <w:szCs w:val="24"/>
        </w:rPr>
        <w:t xml:space="preserve">Compétence </w:t>
      </w:r>
      <w:r w:rsidR="00FE65D5" w:rsidRPr="00087D1A">
        <w:rPr>
          <w:rFonts w:asciiTheme="minorHAnsi" w:hAnsiTheme="minorHAnsi" w:cs="Calibri"/>
          <w:b/>
          <w:sz w:val="24"/>
          <w:szCs w:val="24"/>
        </w:rPr>
        <w:t>: Autonomie et initiative : Faire preuve d’initiative : S’intégrer et coopérer dans un projet collectif.</w:t>
      </w:r>
    </w:p>
    <w:p w:rsidR="00FE65D5" w:rsidRPr="00087D1A" w:rsidRDefault="00FE65D5" w:rsidP="00087D1A">
      <w:pPr>
        <w:spacing w:line="240" w:lineRule="auto"/>
        <w:rPr>
          <w:rFonts w:asciiTheme="minorHAnsi" w:hAnsiTheme="minorHAnsi" w:cs="Calibri"/>
          <w:sz w:val="24"/>
          <w:szCs w:val="24"/>
        </w:rPr>
      </w:pPr>
    </w:p>
    <w:p w:rsidR="006530A8" w:rsidRPr="00087D1A" w:rsidRDefault="006530A8" w:rsidP="00087D1A">
      <w:pPr>
        <w:pBdr>
          <w:top w:val="single" w:sz="4" w:space="1" w:color="auto"/>
          <w:left w:val="single" w:sz="4" w:space="1" w:color="auto"/>
          <w:bottom w:val="single" w:sz="4" w:space="1" w:color="auto"/>
          <w:right w:val="single" w:sz="4" w:space="1" w:color="auto"/>
        </w:pBdr>
        <w:spacing w:line="240" w:lineRule="auto"/>
        <w:jc w:val="center"/>
        <w:rPr>
          <w:rFonts w:asciiTheme="minorHAnsi" w:hAnsiTheme="minorHAnsi" w:cs="Calibri"/>
          <w:b/>
          <w:sz w:val="24"/>
          <w:szCs w:val="24"/>
        </w:rPr>
      </w:pPr>
      <w:r w:rsidRPr="00087D1A">
        <w:rPr>
          <w:rFonts w:asciiTheme="minorHAnsi" w:hAnsiTheme="minorHAnsi" w:cs="Calibri"/>
          <w:b/>
          <w:sz w:val="24"/>
          <w:szCs w:val="24"/>
        </w:rPr>
        <w:t>Bilan :</w:t>
      </w:r>
    </w:p>
    <w:p w:rsidR="006530A8" w:rsidRPr="00087D1A" w:rsidRDefault="006530A8" w:rsidP="00087D1A">
      <w:pPr>
        <w:pBdr>
          <w:top w:val="single" w:sz="4" w:space="1" w:color="auto"/>
          <w:left w:val="single" w:sz="4" w:space="1" w:color="auto"/>
          <w:bottom w:val="single" w:sz="4" w:space="1" w:color="auto"/>
          <w:right w:val="single" w:sz="4" w:space="1" w:color="auto"/>
        </w:pBdr>
        <w:spacing w:line="240" w:lineRule="auto"/>
        <w:rPr>
          <w:rFonts w:asciiTheme="minorHAnsi" w:hAnsiTheme="minorHAnsi" w:cs="Calibri"/>
          <w:b/>
          <w:sz w:val="24"/>
          <w:szCs w:val="24"/>
        </w:rPr>
      </w:pPr>
      <w:r w:rsidRPr="00087D1A">
        <w:rPr>
          <w:rFonts w:asciiTheme="minorHAnsi" w:hAnsiTheme="minorHAnsi" w:cs="Calibri"/>
          <w:b/>
          <w:sz w:val="24"/>
          <w:szCs w:val="24"/>
        </w:rPr>
        <w:t xml:space="preserve">Lors de la mise en place du P.D.M.F. au collège, les avantages peuvent être nombreux et variés. </w:t>
      </w:r>
    </w:p>
    <w:p w:rsidR="00087D1A" w:rsidRPr="00087D1A" w:rsidRDefault="00087D1A" w:rsidP="00087D1A">
      <w:pPr>
        <w:pBdr>
          <w:top w:val="single" w:sz="4" w:space="1" w:color="auto"/>
          <w:left w:val="single" w:sz="4" w:space="1" w:color="auto"/>
          <w:bottom w:val="single" w:sz="4" w:space="1" w:color="auto"/>
          <w:right w:val="single" w:sz="4" w:space="1" w:color="auto"/>
        </w:pBdr>
        <w:spacing w:line="240" w:lineRule="auto"/>
        <w:rPr>
          <w:rFonts w:asciiTheme="minorHAnsi" w:hAnsiTheme="minorHAnsi" w:cs="Times New Roman"/>
          <w:b/>
          <w:sz w:val="24"/>
          <w:szCs w:val="24"/>
        </w:rPr>
      </w:pPr>
      <w:r w:rsidRPr="00087D1A">
        <w:rPr>
          <w:rFonts w:asciiTheme="minorHAnsi" w:hAnsiTheme="minorHAnsi" w:cs="Times New Roman"/>
          <w:b/>
          <w:sz w:val="24"/>
          <w:szCs w:val="24"/>
        </w:rPr>
        <w:t xml:space="preserve">L’acquisition du socle commun est indispensable pour la validation du D.N.B. (Diplôme National du Brevet), la présentation de divers métiers permet ainsi de débuter cette évaluation, notamment la compétence 7 : « L’autonomie et l’initiative ». </w:t>
      </w:r>
    </w:p>
    <w:p w:rsidR="00087D1A" w:rsidRPr="00087D1A" w:rsidRDefault="00087D1A" w:rsidP="00087D1A">
      <w:pPr>
        <w:pBdr>
          <w:top w:val="single" w:sz="4" w:space="1" w:color="auto"/>
          <w:left w:val="single" w:sz="4" w:space="1" w:color="auto"/>
          <w:bottom w:val="single" w:sz="4" w:space="1" w:color="auto"/>
          <w:right w:val="single" w:sz="4" w:space="1" w:color="auto"/>
        </w:pBdr>
        <w:spacing w:line="240" w:lineRule="auto"/>
        <w:rPr>
          <w:rFonts w:asciiTheme="minorHAnsi" w:hAnsiTheme="minorHAnsi" w:cs="Calibri"/>
          <w:b/>
          <w:sz w:val="24"/>
          <w:szCs w:val="24"/>
        </w:rPr>
      </w:pPr>
      <w:r w:rsidRPr="00087D1A">
        <w:rPr>
          <w:rFonts w:asciiTheme="minorHAnsi" w:hAnsiTheme="minorHAnsi" w:cs="Times New Roman"/>
          <w:b/>
          <w:sz w:val="24"/>
          <w:szCs w:val="24"/>
        </w:rPr>
        <w:t xml:space="preserve">Le P.D.M.F. permet également d’apporter du sens aux apprentissages, par des exemples concrets, et utiles de la vie quotidienne et/ou active. </w:t>
      </w:r>
      <w:r w:rsidRPr="00087D1A">
        <w:rPr>
          <w:rFonts w:asciiTheme="minorHAnsi" w:hAnsiTheme="minorHAnsi" w:cs="Calibri"/>
          <w:b/>
          <w:sz w:val="24"/>
          <w:szCs w:val="24"/>
        </w:rPr>
        <w:t xml:space="preserve">Les présentations engendrent une exploitation des informations récoltées pour la confection par exemple d’une fiche métier, d'une activité à présenter et/ou à réaliser (public : écolier, Cours Elémentaire, deuxième année). </w:t>
      </w:r>
    </w:p>
    <w:p w:rsidR="00087D1A" w:rsidRPr="00087D1A" w:rsidRDefault="00087D1A" w:rsidP="00087D1A">
      <w:pPr>
        <w:pBdr>
          <w:top w:val="single" w:sz="4" w:space="1" w:color="auto"/>
          <w:left w:val="single" w:sz="4" w:space="1" w:color="auto"/>
          <w:bottom w:val="single" w:sz="4" w:space="1" w:color="auto"/>
          <w:right w:val="single" w:sz="4" w:space="1" w:color="auto"/>
        </w:pBdr>
        <w:spacing w:line="240" w:lineRule="auto"/>
        <w:rPr>
          <w:rFonts w:asciiTheme="minorHAnsi" w:hAnsiTheme="minorHAnsi" w:cs="Calibri"/>
          <w:b/>
          <w:sz w:val="24"/>
          <w:szCs w:val="24"/>
        </w:rPr>
      </w:pPr>
      <w:r w:rsidRPr="00087D1A">
        <w:rPr>
          <w:rFonts w:asciiTheme="minorHAnsi" w:hAnsiTheme="minorHAnsi" w:cs="Calibri"/>
          <w:b/>
          <w:sz w:val="24"/>
          <w:szCs w:val="24"/>
        </w:rPr>
        <w:t>La quotité horaire utilisée est cependant un élément à appréhender, notamment en sciences expérimentales (S.V.T. / Physique-Chimie : 3 heures hebdomadaires).</w:t>
      </w:r>
    </w:p>
    <w:p w:rsidR="00087D1A" w:rsidRPr="00087D1A" w:rsidRDefault="00087D1A" w:rsidP="00087D1A">
      <w:pPr>
        <w:pBdr>
          <w:top w:val="single" w:sz="4" w:space="1" w:color="auto"/>
          <w:left w:val="single" w:sz="4" w:space="1" w:color="auto"/>
          <w:bottom w:val="single" w:sz="4" w:space="1" w:color="auto"/>
          <w:right w:val="single" w:sz="4" w:space="1" w:color="auto"/>
        </w:pBdr>
        <w:spacing w:line="240" w:lineRule="auto"/>
        <w:rPr>
          <w:rFonts w:asciiTheme="minorHAnsi" w:hAnsiTheme="minorHAnsi" w:cs="Calibri"/>
          <w:b/>
          <w:sz w:val="24"/>
          <w:szCs w:val="24"/>
        </w:rPr>
      </w:pPr>
      <w:r w:rsidRPr="00087D1A">
        <w:rPr>
          <w:rFonts w:asciiTheme="minorHAnsi" w:hAnsiTheme="minorHAnsi" w:cs="Calibri"/>
          <w:b/>
          <w:sz w:val="24"/>
          <w:szCs w:val="24"/>
        </w:rPr>
        <w:t>La recherche des parcours n’est pas toujours aisé (parcours atypique, non conventionnel).</w:t>
      </w:r>
    </w:p>
    <w:p w:rsidR="00087D1A" w:rsidRPr="00087D1A" w:rsidRDefault="00087D1A" w:rsidP="00087D1A">
      <w:pPr>
        <w:pBdr>
          <w:top w:val="single" w:sz="4" w:space="1" w:color="auto"/>
          <w:left w:val="single" w:sz="4" w:space="1" w:color="auto"/>
          <w:bottom w:val="single" w:sz="4" w:space="1" w:color="auto"/>
          <w:right w:val="single" w:sz="4" w:space="1" w:color="auto"/>
        </w:pBdr>
        <w:spacing w:line="240" w:lineRule="auto"/>
        <w:rPr>
          <w:rFonts w:asciiTheme="minorHAnsi" w:hAnsiTheme="minorHAnsi" w:cs="Times New Roman"/>
          <w:b/>
          <w:sz w:val="24"/>
          <w:szCs w:val="24"/>
        </w:rPr>
      </w:pPr>
      <w:r w:rsidRPr="00087D1A">
        <w:rPr>
          <w:rFonts w:asciiTheme="minorHAnsi" w:hAnsiTheme="minorHAnsi" w:cs="Times New Roman"/>
          <w:b/>
          <w:sz w:val="24"/>
          <w:szCs w:val="24"/>
        </w:rPr>
        <w:t>Néanmoins, il développe les connaissances, et illustre la richesse, la diversité des métiers, implique et motive.</w:t>
      </w:r>
    </w:p>
    <w:p w:rsidR="00087D1A" w:rsidRPr="00087D1A" w:rsidRDefault="00087D1A" w:rsidP="00087D1A">
      <w:pPr>
        <w:pBdr>
          <w:top w:val="single" w:sz="4" w:space="1" w:color="auto"/>
          <w:left w:val="single" w:sz="4" w:space="1" w:color="auto"/>
          <w:bottom w:val="single" w:sz="4" w:space="1" w:color="auto"/>
          <w:right w:val="single" w:sz="4" w:space="1" w:color="auto"/>
        </w:pBdr>
        <w:spacing w:line="240" w:lineRule="auto"/>
        <w:rPr>
          <w:rFonts w:asciiTheme="minorHAnsi" w:hAnsiTheme="minorHAnsi" w:cs="Times New Roman"/>
          <w:b/>
          <w:sz w:val="24"/>
          <w:szCs w:val="24"/>
        </w:rPr>
      </w:pPr>
      <w:r w:rsidRPr="00087D1A">
        <w:rPr>
          <w:rFonts w:asciiTheme="minorHAnsi" w:hAnsiTheme="minorHAnsi" w:cs="Times New Roman"/>
          <w:b/>
          <w:sz w:val="24"/>
          <w:szCs w:val="24"/>
        </w:rPr>
        <w:t>Ce parcours peut déconstruire, défaire certains stéréotypes (notamment les stéréotypes de genre).</w:t>
      </w:r>
    </w:p>
    <w:p w:rsidR="00087D1A" w:rsidRPr="00087D1A" w:rsidRDefault="00087D1A" w:rsidP="00087D1A">
      <w:pPr>
        <w:pBdr>
          <w:top w:val="single" w:sz="4" w:space="1" w:color="auto"/>
          <w:left w:val="single" w:sz="4" w:space="1" w:color="auto"/>
          <w:bottom w:val="single" w:sz="4" w:space="1" w:color="auto"/>
          <w:right w:val="single" w:sz="4" w:space="1" w:color="auto"/>
        </w:pBdr>
        <w:spacing w:line="240" w:lineRule="auto"/>
        <w:rPr>
          <w:rFonts w:asciiTheme="minorHAnsi" w:eastAsia="Times New Roman" w:hAnsiTheme="minorHAnsi" w:cs="Arial"/>
          <w:b/>
          <w:sz w:val="24"/>
          <w:szCs w:val="24"/>
          <w:lang w:eastAsia="fr-FR"/>
        </w:rPr>
      </w:pPr>
      <w:r w:rsidRPr="00087D1A">
        <w:rPr>
          <w:rFonts w:asciiTheme="minorHAnsi" w:hAnsiTheme="minorHAnsi" w:cs="Calibri"/>
          <w:b/>
          <w:sz w:val="24"/>
          <w:szCs w:val="24"/>
        </w:rPr>
        <w:t xml:space="preserve">Ils permettent également </w:t>
      </w:r>
      <w:r w:rsidRPr="00087D1A">
        <w:rPr>
          <w:rFonts w:asciiTheme="minorHAnsi" w:eastAsia="Times New Roman" w:hAnsiTheme="minorHAnsi" w:cs="Arial"/>
          <w:b/>
          <w:sz w:val="24"/>
          <w:szCs w:val="24"/>
          <w:lang w:eastAsia="fr-FR"/>
        </w:rPr>
        <w:t>de faire évoluer les représentations des jeunes sur les métiers.</w:t>
      </w:r>
    </w:p>
    <w:p w:rsidR="006530A8" w:rsidRPr="00087D1A" w:rsidRDefault="006530A8" w:rsidP="00087D1A">
      <w:pPr>
        <w:pBdr>
          <w:top w:val="single" w:sz="4" w:space="1" w:color="auto"/>
          <w:left w:val="single" w:sz="4" w:space="1" w:color="auto"/>
          <w:bottom w:val="single" w:sz="4" w:space="1" w:color="auto"/>
          <w:right w:val="single" w:sz="4" w:space="1" w:color="auto"/>
        </w:pBdr>
        <w:spacing w:line="240" w:lineRule="auto"/>
        <w:rPr>
          <w:rFonts w:asciiTheme="minorHAnsi" w:eastAsia="Times New Roman" w:hAnsiTheme="minorHAnsi" w:cs="Arial"/>
          <w:b/>
          <w:sz w:val="24"/>
          <w:szCs w:val="24"/>
          <w:lang w:eastAsia="fr-FR"/>
        </w:rPr>
      </w:pPr>
      <w:r w:rsidRPr="00087D1A">
        <w:rPr>
          <w:rFonts w:asciiTheme="minorHAnsi" w:eastAsia="Times New Roman" w:hAnsiTheme="minorHAnsi" w:cs="Arial"/>
          <w:b/>
          <w:sz w:val="24"/>
          <w:szCs w:val="24"/>
          <w:lang w:eastAsia="fr-FR"/>
        </w:rPr>
        <w:t xml:space="preserve">Il </w:t>
      </w:r>
      <w:r w:rsidR="00087D1A" w:rsidRPr="00087D1A">
        <w:rPr>
          <w:rFonts w:asciiTheme="minorHAnsi" w:eastAsia="Times New Roman" w:hAnsiTheme="minorHAnsi" w:cs="Arial"/>
          <w:b/>
          <w:sz w:val="24"/>
          <w:szCs w:val="24"/>
          <w:lang w:eastAsia="fr-FR"/>
        </w:rPr>
        <w:t xml:space="preserve">lutte </w:t>
      </w:r>
      <w:r w:rsidRPr="00087D1A">
        <w:rPr>
          <w:rFonts w:asciiTheme="minorHAnsi" w:eastAsia="Times New Roman" w:hAnsiTheme="minorHAnsi" w:cs="Arial"/>
          <w:b/>
          <w:sz w:val="24"/>
          <w:szCs w:val="24"/>
          <w:lang w:eastAsia="fr-FR"/>
        </w:rPr>
        <w:t xml:space="preserve">contre les stéréotypes de genre qui pèsent trop souvent sur les choix d’orientation scolaire et professionnelle.  </w:t>
      </w:r>
    </w:p>
    <w:p w:rsidR="00087D1A" w:rsidRPr="00087D1A" w:rsidRDefault="006530A8" w:rsidP="00087D1A">
      <w:pPr>
        <w:pBdr>
          <w:top w:val="single" w:sz="4" w:space="1" w:color="auto"/>
          <w:left w:val="single" w:sz="4" w:space="1" w:color="auto"/>
          <w:bottom w:val="single" w:sz="4" w:space="1" w:color="auto"/>
          <w:right w:val="single" w:sz="4" w:space="1" w:color="auto"/>
        </w:pBdr>
        <w:spacing w:line="240" w:lineRule="auto"/>
        <w:rPr>
          <w:rFonts w:asciiTheme="minorHAnsi" w:hAnsiTheme="minorHAnsi" w:cs="Calibri"/>
          <w:b/>
          <w:sz w:val="24"/>
          <w:szCs w:val="24"/>
        </w:rPr>
      </w:pPr>
      <w:r w:rsidRPr="00087D1A">
        <w:rPr>
          <w:rFonts w:asciiTheme="minorHAnsi" w:hAnsiTheme="minorHAnsi" w:cs="Calibri"/>
          <w:b/>
          <w:sz w:val="24"/>
          <w:szCs w:val="24"/>
        </w:rPr>
        <w:t xml:space="preserve">La présentation de métiers et/ou formations permet, enfin, aux élèves d'appréhender avec envie de </w:t>
      </w:r>
      <w:r w:rsidR="000C6C26" w:rsidRPr="00087D1A">
        <w:rPr>
          <w:rFonts w:asciiTheme="minorHAnsi" w:hAnsiTheme="minorHAnsi" w:cs="Calibri"/>
          <w:b/>
          <w:sz w:val="24"/>
          <w:szCs w:val="24"/>
        </w:rPr>
        <w:t>nouvelles</w:t>
      </w:r>
      <w:r w:rsidRPr="00087D1A">
        <w:rPr>
          <w:rFonts w:asciiTheme="minorHAnsi" w:hAnsiTheme="minorHAnsi" w:cs="Calibri"/>
          <w:b/>
          <w:sz w:val="24"/>
          <w:szCs w:val="24"/>
        </w:rPr>
        <w:t xml:space="preserve"> professions. </w:t>
      </w:r>
    </w:p>
    <w:p w:rsidR="006530A8" w:rsidRPr="00087D1A" w:rsidRDefault="006530A8" w:rsidP="00087D1A">
      <w:pPr>
        <w:pBdr>
          <w:top w:val="single" w:sz="4" w:space="1" w:color="auto"/>
          <w:left w:val="single" w:sz="4" w:space="1" w:color="auto"/>
          <w:bottom w:val="single" w:sz="4" w:space="1" w:color="auto"/>
          <w:right w:val="single" w:sz="4" w:space="1" w:color="auto"/>
        </w:pBdr>
        <w:spacing w:line="240" w:lineRule="auto"/>
        <w:rPr>
          <w:rFonts w:asciiTheme="minorHAnsi" w:hAnsiTheme="minorHAnsi" w:cs="Calibri"/>
          <w:b/>
          <w:sz w:val="24"/>
          <w:szCs w:val="24"/>
        </w:rPr>
      </w:pPr>
      <w:r w:rsidRPr="00087D1A">
        <w:rPr>
          <w:rFonts w:asciiTheme="minorHAnsi" w:hAnsiTheme="minorHAnsi" w:cs="Calibri"/>
          <w:b/>
          <w:sz w:val="24"/>
          <w:szCs w:val="24"/>
        </w:rPr>
        <w:t xml:space="preserve">Une projection </w:t>
      </w:r>
      <w:r w:rsidR="00EC37C8" w:rsidRPr="00087D1A">
        <w:rPr>
          <w:rFonts w:asciiTheme="minorHAnsi" w:hAnsiTheme="minorHAnsi" w:cs="Calibri"/>
          <w:b/>
          <w:sz w:val="24"/>
          <w:szCs w:val="24"/>
        </w:rPr>
        <w:t xml:space="preserve">pour </w:t>
      </w:r>
      <w:r w:rsidR="00153611" w:rsidRPr="00087D1A">
        <w:rPr>
          <w:rFonts w:asciiTheme="minorHAnsi" w:hAnsiTheme="minorHAnsi" w:cs="Calibri"/>
          <w:b/>
          <w:sz w:val="24"/>
          <w:szCs w:val="24"/>
        </w:rPr>
        <w:t>les élèves</w:t>
      </w:r>
      <w:r w:rsidR="00EC37C8" w:rsidRPr="00087D1A">
        <w:rPr>
          <w:rFonts w:asciiTheme="minorHAnsi" w:hAnsiTheme="minorHAnsi" w:cs="Calibri"/>
          <w:b/>
          <w:sz w:val="24"/>
          <w:szCs w:val="24"/>
        </w:rPr>
        <w:t xml:space="preserve"> </w:t>
      </w:r>
      <w:r w:rsidRPr="00087D1A">
        <w:rPr>
          <w:rFonts w:asciiTheme="minorHAnsi" w:hAnsiTheme="minorHAnsi" w:cs="Calibri"/>
          <w:b/>
          <w:sz w:val="24"/>
          <w:szCs w:val="24"/>
        </w:rPr>
        <w:t>est possible, une réflexion est amorcée.</w:t>
      </w:r>
    </w:p>
    <w:p w:rsidR="00FE65D5" w:rsidRPr="00087D1A" w:rsidRDefault="00FE65D5" w:rsidP="00087D1A">
      <w:pPr>
        <w:spacing w:line="240" w:lineRule="auto"/>
        <w:rPr>
          <w:rFonts w:asciiTheme="minorHAnsi" w:hAnsiTheme="minorHAnsi" w:cs="Calibri"/>
          <w:sz w:val="24"/>
          <w:szCs w:val="24"/>
        </w:rPr>
      </w:pPr>
    </w:p>
    <w:p w:rsidR="002E702F" w:rsidRPr="00087D1A" w:rsidRDefault="002E702F" w:rsidP="00087D1A">
      <w:pPr>
        <w:spacing w:line="240" w:lineRule="auto"/>
        <w:rPr>
          <w:rFonts w:asciiTheme="minorHAnsi" w:hAnsiTheme="minorHAnsi"/>
          <w:sz w:val="24"/>
          <w:szCs w:val="24"/>
        </w:rPr>
      </w:pPr>
    </w:p>
    <w:p w:rsidR="004B7F13" w:rsidRDefault="004B7F13" w:rsidP="00087D1A">
      <w:pPr>
        <w:spacing w:line="240" w:lineRule="auto"/>
        <w:rPr>
          <w:rFonts w:asciiTheme="minorHAnsi" w:hAnsiTheme="minorHAnsi"/>
          <w:sz w:val="24"/>
          <w:szCs w:val="24"/>
        </w:rPr>
      </w:pPr>
    </w:p>
    <w:p w:rsidR="00087D1A" w:rsidRDefault="00087D1A" w:rsidP="00087D1A">
      <w:pPr>
        <w:spacing w:line="240" w:lineRule="auto"/>
        <w:rPr>
          <w:rFonts w:asciiTheme="minorHAnsi" w:hAnsiTheme="minorHAnsi"/>
          <w:sz w:val="24"/>
          <w:szCs w:val="24"/>
        </w:rPr>
      </w:pPr>
    </w:p>
    <w:p w:rsidR="00087D1A" w:rsidRDefault="00087D1A" w:rsidP="00087D1A">
      <w:pPr>
        <w:spacing w:line="240" w:lineRule="auto"/>
        <w:rPr>
          <w:rFonts w:asciiTheme="minorHAnsi" w:hAnsiTheme="minorHAnsi"/>
          <w:sz w:val="24"/>
          <w:szCs w:val="24"/>
        </w:rPr>
      </w:pPr>
    </w:p>
    <w:p w:rsidR="00087D1A" w:rsidRDefault="00087D1A" w:rsidP="00087D1A">
      <w:pPr>
        <w:spacing w:line="240" w:lineRule="auto"/>
        <w:rPr>
          <w:rFonts w:asciiTheme="minorHAnsi" w:hAnsiTheme="minorHAnsi"/>
          <w:sz w:val="24"/>
          <w:szCs w:val="24"/>
        </w:rPr>
      </w:pPr>
    </w:p>
    <w:p w:rsidR="00087D1A" w:rsidRDefault="00087D1A" w:rsidP="00087D1A">
      <w:pPr>
        <w:spacing w:line="240" w:lineRule="auto"/>
        <w:rPr>
          <w:rFonts w:asciiTheme="minorHAnsi" w:hAnsiTheme="minorHAnsi"/>
          <w:sz w:val="24"/>
          <w:szCs w:val="24"/>
        </w:rPr>
      </w:pPr>
    </w:p>
    <w:p w:rsidR="00087D1A" w:rsidRDefault="00087D1A" w:rsidP="00087D1A">
      <w:pPr>
        <w:spacing w:line="240" w:lineRule="auto"/>
        <w:rPr>
          <w:rFonts w:asciiTheme="minorHAnsi" w:hAnsiTheme="minorHAnsi"/>
          <w:sz w:val="24"/>
          <w:szCs w:val="24"/>
        </w:rPr>
      </w:pPr>
    </w:p>
    <w:p w:rsidR="00087D1A" w:rsidRDefault="00087D1A" w:rsidP="00087D1A">
      <w:pPr>
        <w:spacing w:line="240" w:lineRule="auto"/>
        <w:rPr>
          <w:rFonts w:asciiTheme="minorHAnsi" w:hAnsiTheme="minorHAnsi"/>
          <w:sz w:val="24"/>
          <w:szCs w:val="24"/>
        </w:rPr>
      </w:pPr>
    </w:p>
    <w:p w:rsidR="00087D1A" w:rsidRDefault="00087D1A" w:rsidP="00087D1A">
      <w:pPr>
        <w:spacing w:line="240" w:lineRule="auto"/>
        <w:rPr>
          <w:rFonts w:asciiTheme="minorHAnsi" w:hAnsiTheme="minorHAnsi"/>
          <w:sz w:val="24"/>
          <w:szCs w:val="24"/>
        </w:rPr>
      </w:pPr>
    </w:p>
    <w:p w:rsidR="00087D1A" w:rsidRDefault="00087D1A" w:rsidP="00087D1A">
      <w:pPr>
        <w:spacing w:line="240" w:lineRule="auto"/>
        <w:rPr>
          <w:rFonts w:asciiTheme="minorHAnsi" w:hAnsiTheme="minorHAnsi"/>
          <w:sz w:val="24"/>
          <w:szCs w:val="24"/>
        </w:rPr>
      </w:pPr>
    </w:p>
    <w:p w:rsidR="00087D1A" w:rsidRDefault="00087D1A" w:rsidP="00087D1A">
      <w:pPr>
        <w:spacing w:line="240" w:lineRule="auto"/>
        <w:rPr>
          <w:rFonts w:asciiTheme="minorHAnsi" w:hAnsiTheme="minorHAnsi"/>
          <w:sz w:val="24"/>
          <w:szCs w:val="24"/>
        </w:rPr>
      </w:pPr>
    </w:p>
    <w:p w:rsidR="00087D1A" w:rsidRDefault="00087D1A" w:rsidP="00087D1A">
      <w:pPr>
        <w:spacing w:line="240" w:lineRule="auto"/>
        <w:rPr>
          <w:rFonts w:asciiTheme="minorHAnsi" w:hAnsiTheme="minorHAnsi"/>
          <w:sz w:val="24"/>
          <w:szCs w:val="24"/>
        </w:rPr>
      </w:pPr>
    </w:p>
    <w:p w:rsidR="00087D1A" w:rsidRDefault="00087D1A" w:rsidP="00087D1A">
      <w:pPr>
        <w:spacing w:line="240" w:lineRule="auto"/>
        <w:rPr>
          <w:rFonts w:asciiTheme="minorHAnsi" w:hAnsiTheme="minorHAnsi"/>
          <w:sz w:val="24"/>
          <w:szCs w:val="24"/>
        </w:rPr>
      </w:pPr>
    </w:p>
    <w:p w:rsidR="00087D1A" w:rsidRDefault="00087D1A" w:rsidP="00087D1A">
      <w:pPr>
        <w:spacing w:line="240" w:lineRule="auto"/>
        <w:rPr>
          <w:rFonts w:asciiTheme="minorHAnsi" w:hAnsiTheme="minorHAnsi"/>
          <w:sz w:val="24"/>
          <w:szCs w:val="24"/>
        </w:rPr>
      </w:pPr>
    </w:p>
    <w:p w:rsidR="00087D1A" w:rsidRDefault="00087D1A" w:rsidP="00087D1A">
      <w:pPr>
        <w:spacing w:line="240" w:lineRule="auto"/>
        <w:rPr>
          <w:rFonts w:asciiTheme="minorHAnsi" w:hAnsiTheme="minorHAnsi"/>
          <w:sz w:val="24"/>
          <w:szCs w:val="24"/>
        </w:rPr>
      </w:pPr>
    </w:p>
    <w:p w:rsidR="00087D1A" w:rsidRDefault="00087D1A" w:rsidP="00087D1A">
      <w:pPr>
        <w:spacing w:line="240" w:lineRule="auto"/>
        <w:rPr>
          <w:rFonts w:asciiTheme="minorHAnsi" w:hAnsiTheme="minorHAnsi"/>
          <w:sz w:val="24"/>
          <w:szCs w:val="24"/>
        </w:rPr>
      </w:pPr>
    </w:p>
    <w:p w:rsidR="00087D1A" w:rsidRDefault="00087D1A" w:rsidP="00087D1A">
      <w:pPr>
        <w:spacing w:line="240" w:lineRule="auto"/>
        <w:rPr>
          <w:rFonts w:asciiTheme="minorHAnsi" w:hAnsiTheme="minorHAnsi"/>
          <w:sz w:val="24"/>
          <w:szCs w:val="24"/>
        </w:rPr>
      </w:pPr>
    </w:p>
    <w:p w:rsidR="00087D1A" w:rsidRPr="00087D1A" w:rsidRDefault="00087D1A" w:rsidP="00087D1A">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b/>
          <w:sz w:val="24"/>
          <w:szCs w:val="24"/>
        </w:rPr>
      </w:pPr>
      <w:r w:rsidRPr="00087D1A">
        <w:rPr>
          <w:rFonts w:asciiTheme="minorHAnsi" w:hAnsiTheme="minorHAnsi"/>
          <w:b/>
          <w:sz w:val="24"/>
          <w:szCs w:val="24"/>
        </w:rPr>
        <w:t>Annexe 1 :</w:t>
      </w:r>
    </w:p>
    <w:p w:rsidR="00087D1A" w:rsidRPr="00087D1A" w:rsidRDefault="00087D1A" w:rsidP="00087D1A">
      <w:pPr>
        <w:spacing w:line="240" w:lineRule="auto"/>
        <w:rPr>
          <w:rFonts w:asciiTheme="minorHAnsi" w:hAnsiTheme="minorHAnsi"/>
          <w:b/>
          <w:sz w:val="24"/>
          <w:szCs w:val="24"/>
        </w:rPr>
      </w:pPr>
      <w:r w:rsidRPr="00087D1A">
        <w:rPr>
          <w:rFonts w:asciiTheme="minorHAnsi" w:hAnsiTheme="minorHAnsi"/>
          <w:b/>
          <w:sz w:val="24"/>
          <w:szCs w:val="24"/>
        </w:rPr>
        <w:t xml:space="preserve">Découvrir 1 métier : Hydrologue, Florie Parillaud (Direction de l’Eau et de l’Assainissement de la Seine-Saint-Denis). </w:t>
      </w:r>
    </w:p>
    <w:p w:rsidR="00087D1A" w:rsidRPr="00087D1A" w:rsidRDefault="00087D1A" w:rsidP="00087D1A">
      <w:pPr>
        <w:spacing w:line="240" w:lineRule="auto"/>
        <w:rPr>
          <w:rFonts w:asciiTheme="minorHAnsi" w:hAnsiTheme="minorHAnsi"/>
          <w:b/>
          <w:sz w:val="24"/>
          <w:szCs w:val="24"/>
        </w:rPr>
      </w:pPr>
      <w:r w:rsidRPr="00087D1A">
        <w:rPr>
          <w:rFonts w:asciiTheme="minorHAnsi" w:hAnsiTheme="minorHAnsi"/>
          <w:b/>
          <w:sz w:val="24"/>
          <w:szCs w:val="24"/>
        </w:rPr>
        <w:t>Curriculum vitae :</w:t>
      </w:r>
    </w:p>
    <w:p w:rsidR="00087D1A" w:rsidRPr="00087D1A" w:rsidRDefault="00087D1A" w:rsidP="00087D1A">
      <w:pPr>
        <w:spacing w:line="240" w:lineRule="auto"/>
        <w:rPr>
          <w:rFonts w:asciiTheme="minorHAnsi" w:hAnsiTheme="minorHAnsi"/>
          <w:b/>
          <w:sz w:val="24"/>
          <w:szCs w:val="24"/>
        </w:rPr>
      </w:pPr>
      <w:r w:rsidRPr="00087D1A">
        <w:rPr>
          <w:rFonts w:asciiTheme="minorHAnsi" w:hAnsiTheme="minorHAnsi"/>
          <w:b/>
          <w:sz w:val="24"/>
          <w:szCs w:val="24"/>
        </w:rPr>
        <w:t>Idées : Parcours scolaire non rectiligne - Personne impliquée et motivée - Projet personnel réalisé.</w:t>
      </w:r>
    </w:p>
    <w:p w:rsidR="00087D1A" w:rsidRPr="00087D1A" w:rsidRDefault="00087D1A" w:rsidP="00087D1A">
      <w:pPr>
        <w:spacing w:line="240" w:lineRule="auto"/>
        <w:rPr>
          <w:rFonts w:asciiTheme="minorHAnsi" w:hAnsiTheme="minorHAnsi"/>
          <w:b/>
          <w:sz w:val="24"/>
          <w:szCs w:val="24"/>
        </w:rPr>
      </w:pPr>
      <w:r w:rsidRPr="00087D1A">
        <w:rPr>
          <w:rFonts w:asciiTheme="minorHAnsi" w:hAnsiTheme="minorHAnsi"/>
          <w:b/>
          <w:sz w:val="24"/>
          <w:szCs w:val="24"/>
        </w:rPr>
        <w:t>2011-2012, 2012-2013 : Master Pro Expertise, concertation et communication en environnement, option: hydrologie et gestion des risques (Université Paris 8, Saint-Denis, 93200).</w:t>
      </w:r>
    </w:p>
    <w:p w:rsidR="00087D1A" w:rsidRPr="00087D1A" w:rsidRDefault="00087D1A" w:rsidP="00087D1A">
      <w:pPr>
        <w:spacing w:line="240" w:lineRule="auto"/>
        <w:rPr>
          <w:rFonts w:asciiTheme="minorHAnsi" w:hAnsiTheme="minorHAnsi"/>
          <w:b/>
          <w:sz w:val="24"/>
          <w:szCs w:val="24"/>
        </w:rPr>
      </w:pPr>
      <w:r w:rsidRPr="00087D1A">
        <w:rPr>
          <w:rFonts w:asciiTheme="minorHAnsi" w:hAnsiTheme="minorHAnsi"/>
          <w:b/>
          <w:sz w:val="24"/>
          <w:szCs w:val="24"/>
        </w:rPr>
        <w:t>2008-2009 ; 2009-2010 ; 2010-2011 : Licence géographie, option : Aménagement et Environnement (Université Paris 8, Saint-Denis, 93200).</w:t>
      </w:r>
    </w:p>
    <w:p w:rsidR="00087D1A" w:rsidRPr="00087D1A" w:rsidRDefault="00087D1A" w:rsidP="00087D1A">
      <w:pPr>
        <w:spacing w:line="240" w:lineRule="auto"/>
        <w:rPr>
          <w:rFonts w:asciiTheme="minorHAnsi" w:hAnsiTheme="minorHAnsi"/>
          <w:b/>
          <w:sz w:val="24"/>
          <w:szCs w:val="24"/>
        </w:rPr>
      </w:pPr>
      <w:r w:rsidRPr="00087D1A">
        <w:rPr>
          <w:rFonts w:asciiTheme="minorHAnsi" w:hAnsiTheme="minorHAnsi"/>
          <w:b/>
          <w:sz w:val="24"/>
          <w:szCs w:val="24"/>
        </w:rPr>
        <w:t>2007-2008 : Baccalauréat Général Economique et social, option : Mathématiques (Lycée René Cassin, Gonesse, 95500).</w:t>
      </w:r>
    </w:p>
    <w:p w:rsidR="00087D1A" w:rsidRPr="00087D1A" w:rsidRDefault="00087D1A" w:rsidP="00087D1A">
      <w:pPr>
        <w:spacing w:line="240" w:lineRule="auto"/>
        <w:rPr>
          <w:rFonts w:asciiTheme="minorHAnsi" w:hAnsiTheme="minorHAnsi"/>
          <w:b/>
          <w:sz w:val="24"/>
          <w:szCs w:val="24"/>
        </w:rPr>
      </w:pPr>
      <w:r w:rsidRPr="00087D1A">
        <w:rPr>
          <w:rFonts w:asciiTheme="minorHAnsi" w:hAnsiTheme="minorHAnsi"/>
          <w:b/>
          <w:sz w:val="24"/>
          <w:szCs w:val="24"/>
        </w:rPr>
        <w:t>2006-2007 : Première Economique et Sociale (Lycée René Cassin, Gonesse, 95500).</w:t>
      </w:r>
    </w:p>
    <w:p w:rsidR="00087D1A" w:rsidRPr="00087D1A" w:rsidRDefault="00087D1A" w:rsidP="00087D1A">
      <w:pPr>
        <w:spacing w:line="240" w:lineRule="auto"/>
        <w:rPr>
          <w:rFonts w:asciiTheme="minorHAnsi" w:hAnsiTheme="minorHAnsi"/>
          <w:b/>
          <w:sz w:val="24"/>
          <w:szCs w:val="24"/>
        </w:rPr>
      </w:pPr>
      <w:r w:rsidRPr="00087D1A">
        <w:rPr>
          <w:rFonts w:asciiTheme="minorHAnsi" w:hAnsiTheme="minorHAnsi"/>
          <w:b/>
          <w:sz w:val="24"/>
          <w:szCs w:val="24"/>
        </w:rPr>
        <w:t>2005-2006 : Première Scientifique (Lycée René Cassin, Gonesse, 95500).</w:t>
      </w:r>
    </w:p>
    <w:p w:rsidR="00087D1A" w:rsidRPr="00087D1A" w:rsidRDefault="00087D1A" w:rsidP="00087D1A">
      <w:pPr>
        <w:spacing w:line="240" w:lineRule="auto"/>
        <w:rPr>
          <w:rFonts w:asciiTheme="minorHAnsi" w:hAnsiTheme="minorHAnsi"/>
          <w:b/>
          <w:sz w:val="24"/>
          <w:szCs w:val="24"/>
        </w:rPr>
      </w:pPr>
      <w:r w:rsidRPr="00087D1A">
        <w:rPr>
          <w:rFonts w:asciiTheme="minorHAnsi" w:hAnsiTheme="minorHAnsi"/>
          <w:b/>
          <w:sz w:val="24"/>
          <w:szCs w:val="24"/>
        </w:rPr>
        <w:t>2004-2005 : Seconde Générale et Technologique (Lycée René Cassin, Gonesse, 95500).</w:t>
      </w:r>
    </w:p>
    <w:p w:rsidR="00087D1A" w:rsidRPr="00087D1A" w:rsidRDefault="00087D1A" w:rsidP="00087D1A">
      <w:pPr>
        <w:spacing w:line="240" w:lineRule="auto"/>
        <w:rPr>
          <w:rFonts w:asciiTheme="minorHAnsi" w:hAnsiTheme="minorHAnsi"/>
          <w:b/>
          <w:sz w:val="24"/>
          <w:szCs w:val="24"/>
        </w:rPr>
      </w:pPr>
      <w:r w:rsidRPr="00087D1A">
        <w:rPr>
          <w:rFonts w:asciiTheme="minorHAnsi" w:hAnsiTheme="minorHAnsi"/>
          <w:b/>
          <w:sz w:val="24"/>
          <w:szCs w:val="24"/>
        </w:rPr>
        <w:t>2003-2004 : Troisième (Collège François Truffaut, Gonesse, 95500).</w:t>
      </w:r>
    </w:p>
    <w:p w:rsidR="00087D1A" w:rsidRPr="00087D1A" w:rsidRDefault="00087D1A" w:rsidP="00087D1A">
      <w:pPr>
        <w:spacing w:line="240" w:lineRule="auto"/>
        <w:rPr>
          <w:rFonts w:asciiTheme="minorHAnsi" w:hAnsiTheme="minorHAnsi"/>
          <w:b/>
          <w:sz w:val="24"/>
          <w:szCs w:val="24"/>
        </w:rPr>
      </w:pPr>
      <w:r w:rsidRPr="00087D1A">
        <w:rPr>
          <w:rFonts w:asciiTheme="minorHAnsi" w:hAnsiTheme="minorHAnsi"/>
          <w:b/>
          <w:sz w:val="24"/>
          <w:szCs w:val="24"/>
        </w:rPr>
        <w:t>2002-2003 : Quatrième (Collège François Truffaut, Gonesse, 95500).</w:t>
      </w:r>
    </w:p>
    <w:p w:rsidR="00087D1A" w:rsidRPr="00087D1A" w:rsidRDefault="00087D1A" w:rsidP="00087D1A">
      <w:pPr>
        <w:spacing w:line="240" w:lineRule="auto"/>
        <w:rPr>
          <w:rFonts w:asciiTheme="minorHAnsi" w:hAnsiTheme="minorHAnsi"/>
          <w:b/>
          <w:sz w:val="24"/>
          <w:szCs w:val="24"/>
        </w:rPr>
      </w:pPr>
      <w:r w:rsidRPr="00087D1A">
        <w:rPr>
          <w:rFonts w:asciiTheme="minorHAnsi" w:hAnsiTheme="minorHAnsi"/>
          <w:b/>
          <w:sz w:val="24"/>
          <w:szCs w:val="24"/>
        </w:rPr>
        <w:t>2001-2002 : Cinquième (Collège François Truffaut, Gonesse, 95500).</w:t>
      </w:r>
    </w:p>
    <w:p w:rsidR="00087D1A" w:rsidRPr="00087D1A" w:rsidRDefault="00087D1A" w:rsidP="00087D1A">
      <w:pPr>
        <w:spacing w:line="240" w:lineRule="auto"/>
        <w:rPr>
          <w:rFonts w:asciiTheme="minorHAnsi" w:hAnsiTheme="minorHAnsi"/>
          <w:b/>
          <w:sz w:val="24"/>
          <w:szCs w:val="24"/>
        </w:rPr>
      </w:pPr>
      <w:r w:rsidRPr="00087D1A">
        <w:rPr>
          <w:rFonts w:asciiTheme="minorHAnsi" w:hAnsiTheme="minorHAnsi"/>
          <w:b/>
          <w:sz w:val="24"/>
          <w:szCs w:val="24"/>
        </w:rPr>
        <w:t>2000-2001: Sixième (Collège François Truffaut, Gonesse, 95500).</w:t>
      </w:r>
    </w:p>
    <w:p w:rsidR="00087D1A" w:rsidRPr="00087D1A" w:rsidRDefault="00087D1A" w:rsidP="00087D1A">
      <w:pPr>
        <w:spacing w:line="240" w:lineRule="auto"/>
        <w:rPr>
          <w:rFonts w:asciiTheme="minorHAnsi" w:hAnsiTheme="minorHAnsi"/>
          <w:b/>
          <w:sz w:val="24"/>
          <w:szCs w:val="24"/>
        </w:rPr>
      </w:pPr>
      <w:r w:rsidRPr="00087D1A">
        <w:rPr>
          <w:rFonts w:asciiTheme="minorHAnsi" w:hAnsiTheme="minorHAnsi"/>
          <w:b/>
          <w:sz w:val="24"/>
          <w:szCs w:val="24"/>
        </w:rPr>
        <w:t>1996 -2000 : Ecole primaire Marie Curie, Gonesse, 95500.</w:t>
      </w:r>
    </w:p>
    <w:p w:rsidR="00087D1A" w:rsidRPr="00087D1A" w:rsidRDefault="00087D1A" w:rsidP="00087D1A">
      <w:pPr>
        <w:spacing w:line="240" w:lineRule="auto"/>
        <w:rPr>
          <w:rFonts w:asciiTheme="minorHAnsi" w:hAnsiTheme="minorHAnsi"/>
          <w:sz w:val="24"/>
          <w:szCs w:val="24"/>
        </w:rPr>
      </w:pPr>
    </w:p>
    <w:p w:rsidR="00087D1A" w:rsidRPr="00087D1A" w:rsidRDefault="00087D1A">
      <w:pPr>
        <w:spacing w:line="240" w:lineRule="auto"/>
        <w:rPr>
          <w:rFonts w:asciiTheme="minorHAnsi" w:hAnsiTheme="minorHAnsi"/>
          <w:sz w:val="24"/>
          <w:szCs w:val="24"/>
        </w:rPr>
      </w:pPr>
    </w:p>
    <w:sectPr w:rsidR="00087D1A" w:rsidRPr="00087D1A" w:rsidSect="000C6C26">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96C47"/>
    <w:multiLevelType w:val="hybridMultilevel"/>
    <w:tmpl w:val="3E56D4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4C551B22"/>
    <w:multiLevelType w:val="hybridMultilevel"/>
    <w:tmpl w:val="2F8C824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4C895FB9"/>
    <w:multiLevelType w:val="multilevel"/>
    <w:tmpl w:val="28A8F9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4D545A25"/>
    <w:multiLevelType w:val="hybridMultilevel"/>
    <w:tmpl w:val="521C60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50333B5"/>
    <w:multiLevelType w:val="multilevel"/>
    <w:tmpl w:val="DDC8E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2E702F"/>
    <w:rsid w:val="00087D1A"/>
    <w:rsid w:val="000B3AD2"/>
    <w:rsid w:val="000C6C26"/>
    <w:rsid w:val="001245C7"/>
    <w:rsid w:val="001344B6"/>
    <w:rsid w:val="00153611"/>
    <w:rsid w:val="0026651F"/>
    <w:rsid w:val="002A6D59"/>
    <w:rsid w:val="002E702F"/>
    <w:rsid w:val="00323AEA"/>
    <w:rsid w:val="003546D7"/>
    <w:rsid w:val="003D611E"/>
    <w:rsid w:val="004928EC"/>
    <w:rsid w:val="00497BA3"/>
    <w:rsid w:val="004B3DD3"/>
    <w:rsid w:val="004B7F13"/>
    <w:rsid w:val="006530A8"/>
    <w:rsid w:val="00715643"/>
    <w:rsid w:val="008755EF"/>
    <w:rsid w:val="008818D7"/>
    <w:rsid w:val="009C6E23"/>
    <w:rsid w:val="00AE6342"/>
    <w:rsid w:val="00B2321A"/>
    <w:rsid w:val="00B315D0"/>
    <w:rsid w:val="00B77291"/>
    <w:rsid w:val="00C501A9"/>
    <w:rsid w:val="00C84881"/>
    <w:rsid w:val="00D042D1"/>
    <w:rsid w:val="00DF0056"/>
    <w:rsid w:val="00E435CD"/>
    <w:rsid w:val="00EC37C8"/>
    <w:rsid w:val="00EC41D7"/>
    <w:rsid w:val="00F27E02"/>
    <w:rsid w:val="00F27F12"/>
    <w:rsid w:val="00F838EA"/>
    <w:rsid w:val="00FC6038"/>
    <w:rsid w:val="00FE65D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02F"/>
    <w:pPr>
      <w:spacing w:after="0"/>
    </w:pPr>
    <w:rPr>
      <w:rFonts w:ascii="Comic Sans MS" w:hAnsi="Comic Sans MS"/>
    </w:rPr>
  </w:style>
  <w:style w:type="paragraph" w:styleId="Titre1">
    <w:name w:val="heading 1"/>
    <w:basedOn w:val="Normal"/>
    <w:link w:val="Titre1Car"/>
    <w:uiPriority w:val="9"/>
    <w:qFormat/>
    <w:rsid w:val="00FE65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2E702F"/>
    <w:pPr>
      <w:suppressAutoHyphens/>
      <w:autoSpaceDN w:val="0"/>
      <w:spacing w:before="120" w:after="240" w:line="240" w:lineRule="auto"/>
      <w:ind w:left="1434" w:hanging="357"/>
      <w:textAlignment w:val="baseline"/>
    </w:pPr>
    <w:rPr>
      <w:rFonts w:ascii="Calibri" w:eastAsia="Calibri" w:hAnsi="Calibri" w:cs="Calibri"/>
      <w:kern w:val="3"/>
      <w:lang w:eastAsia="fr-FR"/>
    </w:rPr>
  </w:style>
  <w:style w:type="paragraph" w:styleId="Paragraphedeliste">
    <w:name w:val="List Paragraph"/>
    <w:basedOn w:val="Normal"/>
    <w:rsid w:val="002E702F"/>
    <w:pPr>
      <w:autoSpaceDN w:val="0"/>
      <w:ind w:left="720"/>
    </w:pPr>
    <w:rPr>
      <w:rFonts w:ascii="Calibri" w:eastAsia="Calibri" w:hAnsi="Calibri" w:cs="Times New Roman"/>
    </w:rPr>
  </w:style>
  <w:style w:type="character" w:customStyle="1" w:styleId="Titre1Car">
    <w:name w:val="Titre 1 Car"/>
    <w:basedOn w:val="Policepardfaut"/>
    <w:link w:val="Titre1"/>
    <w:uiPriority w:val="9"/>
    <w:rsid w:val="00FE65D5"/>
    <w:rPr>
      <w:rFonts w:ascii="Times New Roman" w:eastAsia="Times New Roman" w:hAnsi="Times New Roman" w:cs="Times New Roman"/>
      <w:b/>
      <w:bCs/>
      <w:kern w:val="36"/>
      <w:sz w:val="48"/>
      <w:szCs w:val="48"/>
      <w:lang w:eastAsia="fr-FR"/>
    </w:rPr>
  </w:style>
  <w:style w:type="paragraph" w:customStyle="1" w:styleId="bodytext">
    <w:name w:val="bodytext"/>
    <w:basedOn w:val="Normal"/>
    <w:rsid w:val="00FE65D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FE65D5"/>
  </w:style>
  <w:style w:type="character" w:styleId="Lienhypertexte">
    <w:name w:val="Hyperlink"/>
    <w:basedOn w:val="Policepardfaut"/>
    <w:uiPriority w:val="99"/>
    <w:semiHidden/>
    <w:unhideWhenUsed/>
    <w:rsid w:val="00FE65D5"/>
    <w:rPr>
      <w:color w:val="0000FF"/>
      <w:u w:val="single"/>
    </w:rPr>
  </w:style>
  <w:style w:type="paragraph" w:styleId="Textedebulles">
    <w:name w:val="Balloon Text"/>
    <w:basedOn w:val="Normal"/>
    <w:link w:val="TextedebullesCar"/>
    <w:uiPriority w:val="99"/>
    <w:semiHidden/>
    <w:unhideWhenUsed/>
    <w:rsid w:val="00FE65D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65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298320">
      <w:bodyDiv w:val="1"/>
      <w:marLeft w:val="0"/>
      <w:marRight w:val="0"/>
      <w:marTop w:val="0"/>
      <w:marBottom w:val="0"/>
      <w:divBdr>
        <w:top w:val="none" w:sz="0" w:space="0" w:color="auto"/>
        <w:left w:val="none" w:sz="0" w:space="0" w:color="auto"/>
        <w:bottom w:val="none" w:sz="0" w:space="0" w:color="auto"/>
        <w:right w:val="none" w:sz="0" w:space="0" w:color="auto"/>
      </w:divBdr>
      <w:divsChild>
        <w:div w:id="1168473494">
          <w:marLeft w:val="0"/>
          <w:marRight w:val="0"/>
          <w:marTop w:val="0"/>
          <w:marBottom w:val="0"/>
          <w:divBdr>
            <w:top w:val="none" w:sz="0" w:space="0" w:color="auto"/>
            <w:left w:val="none" w:sz="0" w:space="0" w:color="auto"/>
            <w:bottom w:val="none" w:sz="0" w:space="0" w:color="auto"/>
            <w:right w:val="none" w:sz="0" w:space="0" w:color="auto"/>
          </w:divBdr>
          <w:divsChild>
            <w:div w:id="590702205">
              <w:marLeft w:val="0"/>
              <w:marRight w:val="0"/>
              <w:marTop w:val="0"/>
              <w:marBottom w:val="0"/>
              <w:divBdr>
                <w:top w:val="none" w:sz="0" w:space="0" w:color="auto"/>
                <w:left w:val="none" w:sz="0" w:space="0" w:color="auto"/>
                <w:bottom w:val="none" w:sz="0" w:space="0" w:color="auto"/>
                <w:right w:val="none" w:sz="0" w:space="0" w:color="auto"/>
              </w:divBdr>
            </w:div>
            <w:div w:id="116065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98468">
      <w:bodyDiv w:val="1"/>
      <w:marLeft w:val="0"/>
      <w:marRight w:val="0"/>
      <w:marTop w:val="0"/>
      <w:marBottom w:val="0"/>
      <w:divBdr>
        <w:top w:val="none" w:sz="0" w:space="0" w:color="auto"/>
        <w:left w:val="none" w:sz="0" w:space="0" w:color="auto"/>
        <w:bottom w:val="none" w:sz="0" w:space="0" w:color="auto"/>
        <w:right w:val="none" w:sz="0" w:space="0" w:color="auto"/>
      </w:divBdr>
    </w:div>
    <w:div w:id="207862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yDkOUvwmhpE" TargetMode="External"/><Relationship Id="rId5" Type="http://schemas.openxmlformats.org/officeDocument/2006/relationships/hyperlink" Target="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2986</Words>
  <Characters>16423</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19371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Audy</dc:creator>
  <cp:keywords/>
  <dc:description/>
  <cp:lastModifiedBy>Fabien Audy</cp:lastModifiedBy>
  <cp:revision>24</cp:revision>
  <dcterms:created xsi:type="dcterms:W3CDTF">2013-02-11T18:16:00Z</dcterms:created>
  <dcterms:modified xsi:type="dcterms:W3CDTF">2013-05-25T10:14:00Z</dcterms:modified>
</cp:coreProperties>
</file>