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B6057" w14:textId="66CBD8E8" w:rsidR="00E42289" w:rsidRPr="00E42289" w:rsidRDefault="001D3090" w:rsidP="00E42289">
      <w:pPr>
        <w:jc w:val="center"/>
        <w:rPr>
          <w:rFonts w:ascii="Times New Roman" w:hAnsi="Times New Roman" w:cs="Times New Roman"/>
          <w:b/>
          <w:bCs/>
          <w:sz w:val="28"/>
          <w:szCs w:val="28"/>
        </w:rPr>
      </w:pPr>
      <w:r w:rsidRPr="00E42289">
        <w:rPr>
          <w:rFonts w:ascii="Times New Roman" w:hAnsi="Times New Roman" w:cs="Times New Roman"/>
          <w:b/>
          <w:bCs/>
          <w:sz w:val="28"/>
          <w:szCs w:val="28"/>
        </w:rPr>
        <w:t>Le langage en TPS de REP+</w:t>
      </w:r>
    </w:p>
    <w:p w14:paraId="2B5007AF" w14:textId="1ED556A9" w:rsidR="001D3090" w:rsidRDefault="00E42289" w:rsidP="00E42289">
      <w:pPr>
        <w:jc w:val="center"/>
        <w:rPr>
          <w:rFonts w:ascii="Times New Roman" w:hAnsi="Times New Roman" w:cs="Times New Roman"/>
          <w:sz w:val="28"/>
          <w:szCs w:val="28"/>
        </w:rPr>
      </w:pPr>
      <w:r>
        <w:rPr>
          <w:rFonts w:ascii="Times New Roman" w:hAnsi="Times New Roman" w:cs="Times New Roman"/>
          <w:sz w:val="28"/>
          <w:szCs w:val="28"/>
        </w:rPr>
        <w:t>C</w:t>
      </w:r>
      <w:r w:rsidR="001D3090">
        <w:rPr>
          <w:rFonts w:ascii="Times New Roman" w:hAnsi="Times New Roman" w:cs="Times New Roman"/>
          <w:sz w:val="28"/>
          <w:szCs w:val="28"/>
        </w:rPr>
        <w:t xml:space="preserve">omplément </w:t>
      </w:r>
      <w:r>
        <w:rPr>
          <w:rFonts w:ascii="Times New Roman" w:hAnsi="Times New Roman" w:cs="Times New Roman"/>
          <w:sz w:val="28"/>
          <w:szCs w:val="28"/>
        </w:rPr>
        <w:t>de</w:t>
      </w:r>
      <w:r w:rsidR="001D3090">
        <w:rPr>
          <w:rFonts w:ascii="Times New Roman" w:hAnsi="Times New Roman" w:cs="Times New Roman"/>
          <w:sz w:val="28"/>
          <w:szCs w:val="28"/>
        </w:rPr>
        <w:t xml:space="preserve"> l’intervention à l’OZP le 25 Mai 2024</w:t>
      </w:r>
    </w:p>
    <w:p w14:paraId="17A503C4" w14:textId="77777777" w:rsidR="00E42289" w:rsidRDefault="00E42289" w:rsidP="00E42289">
      <w:pPr>
        <w:jc w:val="center"/>
        <w:rPr>
          <w:rFonts w:ascii="Times New Roman" w:hAnsi="Times New Roman" w:cs="Times New Roman"/>
          <w:sz w:val="28"/>
          <w:szCs w:val="28"/>
        </w:rPr>
      </w:pPr>
    </w:p>
    <w:p w14:paraId="099CC8C3" w14:textId="61788170" w:rsidR="001D3090" w:rsidRDefault="001D3090" w:rsidP="001D3090">
      <w:pPr>
        <w:jc w:val="center"/>
        <w:rPr>
          <w:rFonts w:ascii="Times New Roman" w:hAnsi="Times New Roman" w:cs="Times New Roman"/>
          <w:sz w:val="28"/>
          <w:szCs w:val="28"/>
        </w:rPr>
      </w:pPr>
      <w:r>
        <w:rPr>
          <w:rFonts w:ascii="Times New Roman" w:hAnsi="Times New Roman" w:cs="Times New Roman"/>
          <w:sz w:val="28"/>
          <w:szCs w:val="28"/>
        </w:rPr>
        <w:t xml:space="preserve">Texte rédigé par Mireille </w:t>
      </w:r>
      <w:proofErr w:type="spellStart"/>
      <w:r>
        <w:rPr>
          <w:rFonts w:ascii="Times New Roman" w:hAnsi="Times New Roman" w:cs="Times New Roman"/>
          <w:sz w:val="28"/>
          <w:szCs w:val="28"/>
        </w:rPr>
        <w:t>Brigaudiot</w:t>
      </w:r>
      <w:proofErr w:type="spellEnd"/>
      <w:r>
        <w:rPr>
          <w:rFonts w:ascii="Times New Roman" w:hAnsi="Times New Roman" w:cs="Times New Roman"/>
          <w:sz w:val="28"/>
          <w:szCs w:val="28"/>
        </w:rPr>
        <w:t xml:space="preserve">, en collaboration avec Marie </w:t>
      </w:r>
      <w:proofErr w:type="spellStart"/>
      <w:r>
        <w:rPr>
          <w:rFonts w:ascii="Times New Roman" w:hAnsi="Times New Roman" w:cs="Times New Roman"/>
          <w:sz w:val="28"/>
          <w:szCs w:val="28"/>
        </w:rPr>
        <w:t>Pionchon</w:t>
      </w:r>
      <w:proofErr w:type="spellEnd"/>
    </w:p>
    <w:p w14:paraId="15A2F052" w14:textId="7C4EBCFC" w:rsidR="00683C09" w:rsidRPr="007F1768" w:rsidRDefault="00683C09" w:rsidP="007F1768">
      <w:pPr>
        <w:rPr>
          <w:rFonts w:ascii="Times New Roman" w:hAnsi="Times New Roman" w:cs="Times New Roman"/>
          <w:sz w:val="28"/>
          <w:szCs w:val="28"/>
        </w:rPr>
      </w:pPr>
      <w:r>
        <w:rPr>
          <w:sz w:val="28"/>
          <w:szCs w:val="28"/>
        </w:rPr>
        <w:br/>
      </w:r>
    </w:p>
    <w:p w14:paraId="6989225F" w14:textId="247763EA" w:rsidR="00025F30" w:rsidRDefault="00683C09" w:rsidP="00025F30">
      <w:pPr>
        <w:pStyle w:val="NormalWeb"/>
        <w:spacing w:before="0" w:beforeAutospacing="0" w:after="0" w:afterAutospacing="0"/>
        <w:rPr>
          <w:color w:val="000000"/>
          <w:sz w:val="28"/>
          <w:szCs w:val="28"/>
        </w:rPr>
      </w:pPr>
      <w:r>
        <w:rPr>
          <w:color w:val="000000"/>
          <w:sz w:val="28"/>
          <w:szCs w:val="28"/>
        </w:rPr>
        <w:t xml:space="preserve">A la rentrée 2023, j’ai inventé un projet de </w:t>
      </w:r>
      <w:r w:rsidR="001D3090">
        <w:rPr>
          <w:color w:val="000000"/>
          <w:sz w:val="28"/>
          <w:szCs w:val="28"/>
        </w:rPr>
        <w:t>partenariat</w:t>
      </w:r>
      <w:r>
        <w:rPr>
          <w:color w:val="000000"/>
          <w:sz w:val="28"/>
          <w:szCs w:val="28"/>
        </w:rPr>
        <w:t xml:space="preserve"> avec une ensei</w:t>
      </w:r>
      <w:r w:rsidR="007F1768">
        <w:rPr>
          <w:color w:val="000000"/>
          <w:sz w:val="28"/>
          <w:szCs w:val="28"/>
        </w:rPr>
        <w:t>gnante</w:t>
      </w:r>
      <w:r>
        <w:rPr>
          <w:color w:val="000000"/>
          <w:sz w:val="28"/>
          <w:szCs w:val="28"/>
        </w:rPr>
        <w:t xml:space="preserve">. </w:t>
      </w:r>
      <w:r w:rsidR="007F1768">
        <w:rPr>
          <w:color w:val="000000"/>
          <w:sz w:val="28"/>
          <w:szCs w:val="28"/>
        </w:rPr>
        <w:t>J’avais déj</w:t>
      </w:r>
      <w:r w:rsidR="00653177">
        <w:rPr>
          <w:color w:val="000000"/>
          <w:sz w:val="28"/>
          <w:szCs w:val="28"/>
        </w:rPr>
        <w:t>à</w:t>
      </w:r>
      <w:r w:rsidR="007F1768">
        <w:rPr>
          <w:color w:val="000000"/>
          <w:sz w:val="28"/>
          <w:szCs w:val="28"/>
        </w:rPr>
        <w:t xml:space="preserve"> travaillé avec elle et je connaissais </w:t>
      </w:r>
      <w:r w:rsidR="00EE3723">
        <w:rPr>
          <w:color w:val="000000"/>
          <w:sz w:val="28"/>
          <w:szCs w:val="28"/>
        </w:rPr>
        <w:t>son</w:t>
      </w:r>
      <w:r w:rsidR="007F1768">
        <w:rPr>
          <w:color w:val="000000"/>
          <w:sz w:val="28"/>
          <w:szCs w:val="28"/>
        </w:rPr>
        <w:t xml:space="preserve"> grand professionnalis</w:t>
      </w:r>
      <w:r w:rsidR="00EE3723">
        <w:rPr>
          <w:color w:val="000000"/>
          <w:sz w:val="28"/>
          <w:szCs w:val="28"/>
        </w:rPr>
        <w:t>me.</w:t>
      </w:r>
      <w:r w:rsidR="007F1768">
        <w:rPr>
          <w:color w:val="000000"/>
          <w:sz w:val="28"/>
          <w:szCs w:val="28"/>
        </w:rPr>
        <w:t xml:space="preserve"> Cette maîtresse (dorénavant M) ayant été volontaire pour occuper un poste de TPS en REP + récemment ouvert,</w:t>
      </w:r>
      <w:r w:rsidR="00EE3723">
        <w:rPr>
          <w:color w:val="000000"/>
          <w:sz w:val="28"/>
          <w:szCs w:val="28"/>
        </w:rPr>
        <w:t xml:space="preserve"> souhaitait une collaboration. Et moi aussi, </w:t>
      </w:r>
      <w:r w:rsidR="00CF7F16">
        <w:rPr>
          <w:color w:val="000000"/>
          <w:sz w:val="28"/>
          <w:szCs w:val="28"/>
        </w:rPr>
        <w:t xml:space="preserve">avec </w:t>
      </w:r>
      <w:r w:rsidR="00CF7F16" w:rsidRPr="00EE3723">
        <w:rPr>
          <w:color w:val="000000"/>
          <w:sz w:val="28"/>
          <w:szCs w:val="28"/>
        </w:rPr>
        <w:t>une optique de chercheur</w:t>
      </w:r>
      <w:r w:rsidR="00EE3723">
        <w:rPr>
          <w:color w:val="000000"/>
          <w:sz w:val="28"/>
          <w:szCs w:val="28"/>
        </w:rPr>
        <w:t xml:space="preserve"> afin d’essayer de </w:t>
      </w:r>
      <w:r>
        <w:rPr>
          <w:color w:val="000000"/>
          <w:sz w:val="28"/>
          <w:szCs w:val="28"/>
        </w:rPr>
        <w:t>dégager quelques pistes de pratique enseignante spécifique au bénéfice de</w:t>
      </w:r>
      <w:r w:rsidR="00294DF4">
        <w:rPr>
          <w:color w:val="000000"/>
          <w:sz w:val="28"/>
          <w:szCs w:val="28"/>
        </w:rPr>
        <w:t xml:space="preserve"> ce</w:t>
      </w:r>
      <w:r>
        <w:rPr>
          <w:color w:val="000000"/>
          <w:sz w:val="28"/>
          <w:szCs w:val="28"/>
        </w:rPr>
        <w:t>s enfants</w:t>
      </w:r>
      <w:r w:rsidR="00025F30">
        <w:rPr>
          <w:color w:val="000000"/>
          <w:sz w:val="28"/>
          <w:szCs w:val="28"/>
        </w:rPr>
        <w:t>, notamment pour le langage</w:t>
      </w:r>
      <w:r>
        <w:rPr>
          <w:color w:val="000000"/>
          <w:sz w:val="28"/>
          <w:szCs w:val="28"/>
        </w:rPr>
        <w:t>.</w:t>
      </w:r>
      <w:r w:rsidR="00CF7F16">
        <w:rPr>
          <w:color w:val="000000"/>
          <w:sz w:val="28"/>
          <w:szCs w:val="28"/>
        </w:rPr>
        <w:t xml:space="preserve"> </w:t>
      </w:r>
      <w:r w:rsidR="00025F30">
        <w:rPr>
          <w:color w:val="000000"/>
          <w:sz w:val="28"/>
          <w:szCs w:val="28"/>
        </w:rPr>
        <w:br/>
      </w:r>
    </w:p>
    <w:p w14:paraId="719D17E6" w14:textId="4269C2BE" w:rsidR="00683C09" w:rsidRDefault="00683C09" w:rsidP="00025F30">
      <w:pPr>
        <w:pStyle w:val="NormalWeb"/>
        <w:spacing w:before="0" w:beforeAutospacing="0" w:after="0" w:afterAutospacing="0"/>
        <w:rPr>
          <w:color w:val="000000"/>
          <w:sz w:val="28"/>
          <w:szCs w:val="28"/>
        </w:rPr>
      </w:pPr>
      <w:r>
        <w:rPr>
          <w:color w:val="000000"/>
          <w:sz w:val="28"/>
          <w:szCs w:val="28"/>
        </w:rPr>
        <w:t xml:space="preserve">Concrètement, </w:t>
      </w:r>
      <w:r w:rsidR="00CF7F16">
        <w:rPr>
          <w:color w:val="000000"/>
          <w:sz w:val="28"/>
          <w:szCs w:val="28"/>
        </w:rPr>
        <w:t>je ne suis pas allée</w:t>
      </w:r>
      <w:r>
        <w:rPr>
          <w:color w:val="000000"/>
          <w:sz w:val="28"/>
          <w:szCs w:val="28"/>
        </w:rPr>
        <w:t xml:space="preserve"> en classe</w:t>
      </w:r>
      <w:r w:rsidR="00CF7F16">
        <w:rPr>
          <w:color w:val="000000"/>
          <w:sz w:val="28"/>
          <w:szCs w:val="28"/>
        </w:rPr>
        <w:t>. C</w:t>
      </w:r>
      <w:r>
        <w:rPr>
          <w:color w:val="000000"/>
          <w:sz w:val="28"/>
          <w:szCs w:val="28"/>
        </w:rPr>
        <w:t xml:space="preserve">’est </w:t>
      </w:r>
      <w:r w:rsidRPr="0080113F">
        <w:rPr>
          <w:b/>
          <w:bCs/>
          <w:color w:val="000000"/>
          <w:sz w:val="28"/>
          <w:szCs w:val="28"/>
        </w:rPr>
        <w:t xml:space="preserve">M, la maîtresse, qui </w:t>
      </w:r>
      <w:r w:rsidR="00EE3723">
        <w:rPr>
          <w:b/>
          <w:bCs/>
          <w:color w:val="000000"/>
          <w:sz w:val="28"/>
          <w:szCs w:val="28"/>
        </w:rPr>
        <w:t xml:space="preserve">a </w:t>
      </w:r>
      <w:r w:rsidRPr="0080113F">
        <w:rPr>
          <w:b/>
          <w:bCs/>
          <w:color w:val="000000"/>
          <w:sz w:val="28"/>
          <w:szCs w:val="28"/>
        </w:rPr>
        <w:t>invent</w:t>
      </w:r>
      <w:r w:rsidR="00EE3723">
        <w:rPr>
          <w:b/>
          <w:bCs/>
          <w:color w:val="000000"/>
          <w:sz w:val="28"/>
          <w:szCs w:val="28"/>
        </w:rPr>
        <w:t>é</w:t>
      </w:r>
      <w:r w:rsidRPr="0080113F">
        <w:rPr>
          <w:b/>
          <w:bCs/>
          <w:color w:val="000000"/>
          <w:sz w:val="28"/>
          <w:szCs w:val="28"/>
        </w:rPr>
        <w:t xml:space="preserve"> et conduit son action,</w:t>
      </w:r>
      <w:r>
        <w:rPr>
          <w:color w:val="000000"/>
          <w:sz w:val="28"/>
          <w:szCs w:val="28"/>
        </w:rPr>
        <w:t xml:space="preserve"> mais en me tenant régulièrement au courant, en m’envoyant des vidéos, </w:t>
      </w:r>
      <w:r w:rsidR="00CF7F16">
        <w:rPr>
          <w:color w:val="000000"/>
          <w:sz w:val="28"/>
          <w:szCs w:val="28"/>
        </w:rPr>
        <w:t xml:space="preserve">des </w:t>
      </w:r>
      <w:r>
        <w:rPr>
          <w:color w:val="000000"/>
          <w:sz w:val="28"/>
          <w:szCs w:val="28"/>
        </w:rPr>
        <w:t xml:space="preserve">photos et </w:t>
      </w:r>
      <w:r w:rsidR="00CF7F16">
        <w:rPr>
          <w:color w:val="000000"/>
          <w:sz w:val="28"/>
          <w:szCs w:val="28"/>
        </w:rPr>
        <w:t xml:space="preserve">des </w:t>
      </w:r>
      <w:r>
        <w:rPr>
          <w:color w:val="000000"/>
          <w:sz w:val="28"/>
          <w:szCs w:val="28"/>
        </w:rPr>
        <w:t xml:space="preserve">comptes-rendus. </w:t>
      </w:r>
      <w:r w:rsidR="00294DF4">
        <w:rPr>
          <w:color w:val="000000"/>
          <w:sz w:val="28"/>
          <w:szCs w:val="28"/>
        </w:rPr>
        <w:t>Au bout de q</w:t>
      </w:r>
      <w:r w:rsidR="000A7957">
        <w:rPr>
          <w:color w:val="000000"/>
          <w:sz w:val="28"/>
          <w:szCs w:val="28"/>
        </w:rPr>
        <w:t>uelques</w:t>
      </w:r>
      <w:r w:rsidR="00294DF4">
        <w:rPr>
          <w:color w:val="000000"/>
          <w:sz w:val="28"/>
          <w:szCs w:val="28"/>
        </w:rPr>
        <w:t xml:space="preserve"> semaines</w:t>
      </w:r>
      <w:r w:rsidR="007F1768">
        <w:rPr>
          <w:color w:val="000000"/>
          <w:sz w:val="28"/>
          <w:szCs w:val="28"/>
        </w:rPr>
        <w:t xml:space="preserve">, </w:t>
      </w:r>
      <w:r w:rsidR="00025F30">
        <w:rPr>
          <w:color w:val="000000"/>
          <w:sz w:val="28"/>
          <w:szCs w:val="28"/>
        </w:rPr>
        <w:t xml:space="preserve">de </w:t>
      </w:r>
      <w:r w:rsidR="007F1768">
        <w:rPr>
          <w:color w:val="000000"/>
          <w:sz w:val="28"/>
          <w:szCs w:val="28"/>
        </w:rPr>
        <w:t>chez moi,</w:t>
      </w:r>
      <w:r w:rsidR="00294DF4">
        <w:rPr>
          <w:color w:val="000000"/>
          <w:sz w:val="28"/>
          <w:szCs w:val="28"/>
        </w:rPr>
        <w:t xml:space="preserve"> je « connaissais » les enfants.</w:t>
      </w:r>
      <w:r w:rsidR="00294DF4">
        <w:rPr>
          <w:color w:val="000000"/>
          <w:sz w:val="28"/>
          <w:szCs w:val="28"/>
        </w:rPr>
        <w:br/>
      </w:r>
      <w:r w:rsidRPr="007F1768">
        <w:rPr>
          <w:color w:val="000000"/>
          <w:sz w:val="28"/>
          <w:szCs w:val="28"/>
        </w:rPr>
        <w:t>A partir de là, j</w:t>
      </w:r>
      <w:r w:rsidR="002B28A3" w:rsidRPr="007F1768">
        <w:rPr>
          <w:color w:val="000000"/>
          <w:sz w:val="28"/>
          <w:szCs w:val="28"/>
        </w:rPr>
        <w:t>’ai fait</w:t>
      </w:r>
      <w:r w:rsidRPr="007F1768">
        <w:rPr>
          <w:color w:val="000000"/>
          <w:sz w:val="28"/>
          <w:szCs w:val="28"/>
        </w:rPr>
        <w:t xml:space="preserve"> des analyses, j’</w:t>
      </w:r>
      <w:r w:rsidR="002B28A3" w:rsidRPr="007F1768">
        <w:rPr>
          <w:color w:val="000000"/>
          <w:sz w:val="28"/>
          <w:szCs w:val="28"/>
        </w:rPr>
        <w:t xml:space="preserve">ai </w:t>
      </w:r>
      <w:r w:rsidRPr="007F1768">
        <w:rPr>
          <w:color w:val="000000"/>
          <w:sz w:val="28"/>
          <w:szCs w:val="28"/>
        </w:rPr>
        <w:t>apport</w:t>
      </w:r>
      <w:r w:rsidR="002B28A3" w:rsidRPr="007F1768">
        <w:rPr>
          <w:color w:val="000000"/>
          <w:sz w:val="28"/>
          <w:szCs w:val="28"/>
        </w:rPr>
        <w:t>é</w:t>
      </w:r>
      <w:r w:rsidRPr="007F1768">
        <w:rPr>
          <w:color w:val="000000"/>
          <w:sz w:val="28"/>
          <w:szCs w:val="28"/>
        </w:rPr>
        <w:t xml:space="preserve"> des connaissances de recherches</w:t>
      </w:r>
      <w:r w:rsidR="00025F30">
        <w:rPr>
          <w:color w:val="000000"/>
          <w:sz w:val="28"/>
          <w:szCs w:val="28"/>
        </w:rPr>
        <w:t xml:space="preserve">, on a discuté </w:t>
      </w:r>
      <w:r w:rsidRPr="007F1768">
        <w:rPr>
          <w:color w:val="000000"/>
          <w:sz w:val="28"/>
          <w:szCs w:val="28"/>
        </w:rPr>
        <w:t>et j</w:t>
      </w:r>
      <w:r w:rsidR="002B28A3" w:rsidRPr="007F1768">
        <w:rPr>
          <w:color w:val="000000"/>
          <w:sz w:val="28"/>
          <w:szCs w:val="28"/>
        </w:rPr>
        <w:t xml:space="preserve">’ai </w:t>
      </w:r>
      <w:r w:rsidRPr="007F1768">
        <w:rPr>
          <w:color w:val="000000"/>
          <w:sz w:val="28"/>
          <w:szCs w:val="28"/>
        </w:rPr>
        <w:t>t</w:t>
      </w:r>
      <w:r w:rsidR="002B28A3" w:rsidRPr="007F1768">
        <w:rPr>
          <w:color w:val="000000"/>
          <w:sz w:val="28"/>
          <w:szCs w:val="28"/>
        </w:rPr>
        <w:t>enu</w:t>
      </w:r>
      <w:r w:rsidRPr="007F1768">
        <w:rPr>
          <w:color w:val="000000"/>
          <w:sz w:val="28"/>
          <w:szCs w:val="28"/>
        </w:rPr>
        <w:t xml:space="preserve"> à jour un « journal de suivi d’une TPS en REP+ », en ligne sur mon site</w:t>
      </w:r>
      <w:r w:rsidR="007F1768" w:rsidRPr="007F1768">
        <w:rPr>
          <w:color w:val="000000"/>
          <w:sz w:val="28"/>
          <w:szCs w:val="28"/>
        </w:rPr>
        <w:t xml:space="preserve"> : </w:t>
      </w:r>
      <w:r w:rsidR="007F1768" w:rsidRPr="007F1768">
        <w:rPr>
          <w:color w:val="000000"/>
          <w:sz w:val="28"/>
          <w:szCs w:val="28"/>
        </w:rPr>
        <w:br/>
      </w:r>
      <w:r w:rsidR="007F1768" w:rsidRPr="007F1768">
        <w:rPr>
          <w:color w:val="000000"/>
          <w:sz w:val="28"/>
          <w:szCs w:val="28"/>
        </w:rPr>
        <w:sym w:font="Wingdings" w:char="F0E0"/>
      </w:r>
      <w:r w:rsidR="007F1768" w:rsidRPr="007F1768">
        <w:rPr>
          <w:color w:val="000000"/>
          <w:sz w:val="28"/>
          <w:szCs w:val="28"/>
        </w:rPr>
        <w:t xml:space="preserve"> mireillebrigaudiot.info</w:t>
      </w:r>
      <w:r w:rsidR="007F1768" w:rsidRPr="007F1768">
        <w:rPr>
          <w:color w:val="000000"/>
          <w:sz w:val="28"/>
          <w:szCs w:val="28"/>
        </w:rPr>
        <w:br/>
      </w:r>
      <w:r w:rsidR="007F1768" w:rsidRPr="007F1768">
        <w:rPr>
          <w:color w:val="000000"/>
          <w:sz w:val="28"/>
          <w:szCs w:val="28"/>
        </w:rPr>
        <w:sym w:font="Wingdings" w:char="F0E0"/>
      </w:r>
      <w:r w:rsidR="007F1768" w:rsidRPr="007F1768">
        <w:rPr>
          <w:color w:val="000000"/>
          <w:sz w:val="28"/>
          <w:szCs w:val="28"/>
        </w:rPr>
        <w:t xml:space="preserve"> menu </w:t>
      </w:r>
      <w:r w:rsidR="007F1768" w:rsidRPr="007F1768">
        <w:rPr>
          <w:color w:val="000000"/>
          <w:sz w:val="28"/>
          <w:szCs w:val="28"/>
        </w:rPr>
        <w:sym w:font="Wingdings" w:char="F0E0"/>
      </w:r>
      <w:r w:rsidR="007F1768" w:rsidRPr="007F1768">
        <w:rPr>
          <w:color w:val="000000"/>
          <w:sz w:val="28"/>
          <w:szCs w:val="28"/>
        </w:rPr>
        <w:t xml:space="preserve"> chroniques </w:t>
      </w:r>
      <w:r w:rsidR="007F1768" w:rsidRPr="007F1768">
        <w:rPr>
          <w:color w:val="000000"/>
          <w:sz w:val="28"/>
          <w:szCs w:val="28"/>
        </w:rPr>
        <w:sym w:font="Wingdings" w:char="F0E0"/>
      </w:r>
      <w:r w:rsidR="007F1768" w:rsidRPr="007F1768">
        <w:rPr>
          <w:color w:val="000000"/>
          <w:sz w:val="28"/>
          <w:szCs w:val="28"/>
        </w:rPr>
        <w:t xml:space="preserve"> </w:t>
      </w:r>
      <w:r w:rsidR="007F1768">
        <w:rPr>
          <w:color w:val="000000"/>
          <w:sz w:val="28"/>
          <w:szCs w:val="28"/>
        </w:rPr>
        <w:t>une année en TPS de REP+</w:t>
      </w:r>
      <w:r w:rsidR="007F1768">
        <w:rPr>
          <w:color w:val="000000"/>
          <w:sz w:val="28"/>
          <w:szCs w:val="28"/>
        </w:rPr>
        <w:br/>
      </w:r>
      <w:r w:rsidR="00337F03">
        <w:rPr>
          <w:color w:val="000000"/>
          <w:sz w:val="28"/>
          <w:szCs w:val="28"/>
        </w:rPr>
        <w:t>Cette année est décrite selon 6 chapitres chronologiques, de septembre à juin.</w:t>
      </w:r>
      <w:r w:rsidR="00294DF4" w:rsidRPr="007F1768">
        <w:rPr>
          <w:color w:val="000000"/>
          <w:sz w:val="28"/>
          <w:szCs w:val="28"/>
        </w:rPr>
        <w:br/>
      </w:r>
      <w:r w:rsidR="00025F30">
        <w:rPr>
          <w:color w:val="000000"/>
          <w:sz w:val="28"/>
          <w:szCs w:val="28"/>
        </w:rPr>
        <w:t xml:space="preserve">Se déroulant sur l’année scolaire, le bilan de cette aventure sera sur mon site en septembre. En attendant, je témoigne ici d’une avancée décisive concernant les jeux symboliques. </w:t>
      </w:r>
    </w:p>
    <w:p w14:paraId="432E86F4" w14:textId="35A19EA2" w:rsidR="002B28A3" w:rsidRPr="00337F03" w:rsidRDefault="00CF7F16" w:rsidP="00337F03">
      <w:pPr>
        <w:pStyle w:val="NormalWeb"/>
        <w:spacing w:before="0" w:beforeAutospacing="0" w:after="0" w:afterAutospacing="0"/>
        <w:jc w:val="center"/>
        <w:rPr>
          <w:b/>
          <w:bCs/>
          <w:sz w:val="28"/>
          <w:szCs w:val="28"/>
        </w:rPr>
      </w:pPr>
      <w:r>
        <w:rPr>
          <w:sz w:val="28"/>
          <w:szCs w:val="28"/>
        </w:rPr>
        <w:br/>
      </w:r>
      <w:r w:rsidR="00337F03" w:rsidRPr="00337F03">
        <w:rPr>
          <w:b/>
          <w:bCs/>
          <w:sz w:val="28"/>
          <w:szCs w:val="28"/>
        </w:rPr>
        <w:t>1</w:t>
      </w:r>
      <w:r w:rsidR="00025F30">
        <w:rPr>
          <w:b/>
          <w:bCs/>
          <w:sz w:val="28"/>
          <w:szCs w:val="28"/>
        </w:rPr>
        <w:t xml:space="preserve">) </w:t>
      </w:r>
      <w:r w:rsidR="000A7957">
        <w:rPr>
          <w:b/>
          <w:bCs/>
          <w:sz w:val="28"/>
          <w:szCs w:val="28"/>
        </w:rPr>
        <w:t>CONTEXTE DE LA CLASSE</w:t>
      </w:r>
      <w:r w:rsidR="00337F03" w:rsidRPr="00337F03">
        <w:rPr>
          <w:b/>
          <w:bCs/>
          <w:sz w:val="28"/>
          <w:szCs w:val="28"/>
        </w:rPr>
        <w:br/>
      </w:r>
    </w:p>
    <w:p w14:paraId="43BA8CC9" w14:textId="5DE74B3C" w:rsidR="0051051B" w:rsidRDefault="007D0E1A" w:rsidP="00683C09">
      <w:pPr>
        <w:pStyle w:val="NormalWeb"/>
        <w:spacing w:before="0" w:beforeAutospacing="0" w:after="0" w:afterAutospacing="0"/>
        <w:rPr>
          <w:sz w:val="28"/>
          <w:szCs w:val="28"/>
        </w:rPr>
      </w:pPr>
      <w:r>
        <w:rPr>
          <w:sz w:val="28"/>
          <w:szCs w:val="28"/>
        </w:rPr>
        <w:t>En septembre, les enfants avaient entre</w:t>
      </w:r>
      <w:r w:rsidR="009C0190">
        <w:rPr>
          <w:sz w:val="28"/>
          <w:szCs w:val="28"/>
        </w:rPr>
        <w:t xml:space="preserve"> </w:t>
      </w:r>
      <w:r>
        <w:rPr>
          <w:sz w:val="28"/>
          <w:szCs w:val="28"/>
        </w:rPr>
        <w:t>2 ans et 2 ans 9 mois.</w:t>
      </w:r>
      <w:r w:rsidR="002272C4">
        <w:rPr>
          <w:sz w:val="28"/>
          <w:szCs w:val="28"/>
        </w:rPr>
        <w:t xml:space="preserve"> Ils ont eu une rentrée progressive </w:t>
      </w:r>
      <w:r w:rsidR="00364D63">
        <w:rPr>
          <w:sz w:val="28"/>
          <w:szCs w:val="28"/>
        </w:rPr>
        <w:t>ainsi qu’une préparation individuelle à la sieste.</w:t>
      </w:r>
      <w:r w:rsidR="00524FDF">
        <w:rPr>
          <w:sz w:val="28"/>
          <w:szCs w:val="28"/>
        </w:rPr>
        <w:t xml:space="preserve"> Dans la classe, ils déambulent, prennent des jeux et les déplacent, pleurent, tapent ou demandent beaucoup de câlins.</w:t>
      </w:r>
      <w:r w:rsidR="00364D63">
        <w:rPr>
          <w:sz w:val="28"/>
          <w:szCs w:val="28"/>
        </w:rPr>
        <w:br/>
      </w:r>
      <w:r w:rsidR="001D3090">
        <w:rPr>
          <w:sz w:val="28"/>
          <w:szCs w:val="28"/>
        </w:rPr>
        <w:t xml:space="preserve">Seuls quelques enfants disent quelques mots en français. Il y 4 enfants qui n’entendent que le français à la maison, </w:t>
      </w:r>
      <w:r w:rsidR="00524FDF">
        <w:rPr>
          <w:sz w:val="28"/>
          <w:szCs w:val="28"/>
        </w:rPr>
        <w:t xml:space="preserve">tous </w:t>
      </w:r>
      <w:r w:rsidR="001D3090">
        <w:rPr>
          <w:sz w:val="28"/>
          <w:szCs w:val="28"/>
        </w:rPr>
        <w:t>les autres entendent une ou 2 langues, en arabe,</w:t>
      </w:r>
      <w:r w:rsidR="00524FDF">
        <w:rPr>
          <w:sz w:val="28"/>
          <w:szCs w:val="28"/>
        </w:rPr>
        <w:t xml:space="preserve"> en </w:t>
      </w:r>
      <w:r w:rsidR="001D3090">
        <w:rPr>
          <w:sz w:val="28"/>
          <w:szCs w:val="28"/>
        </w:rPr>
        <w:t xml:space="preserve">albanais, </w:t>
      </w:r>
      <w:r w:rsidR="00524FDF">
        <w:rPr>
          <w:sz w:val="28"/>
          <w:szCs w:val="28"/>
        </w:rPr>
        <w:t xml:space="preserve">en </w:t>
      </w:r>
      <w:r w:rsidR="001D3090">
        <w:rPr>
          <w:sz w:val="28"/>
          <w:szCs w:val="28"/>
        </w:rPr>
        <w:t xml:space="preserve">anglais, ou </w:t>
      </w:r>
      <w:r w:rsidR="00524FDF">
        <w:rPr>
          <w:sz w:val="28"/>
          <w:szCs w:val="28"/>
        </w:rPr>
        <w:t xml:space="preserve">dans </w:t>
      </w:r>
      <w:r w:rsidR="001D3090">
        <w:rPr>
          <w:sz w:val="28"/>
          <w:szCs w:val="28"/>
        </w:rPr>
        <w:t>d</w:t>
      </w:r>
      <w:r w:rsidR="00524FDF">
        <w:rPr>
          <w:sz w:val="28"/>
          <w:szCs w:val="28"/>
        </w:rPr>
        <w:t>ifférent</w:t>
      </w:r>
      <w:r w:rsidR="001D3090">
        <w:rPr>
          <w:sz w:val="28"/>
          <w:szCs w:val="28"/>
        </w:rPr>
        <w:t>s créoles</w:t>
      </w:r>
      <w:r>
        <w:rPr>
          <w:sz w:val="28"/>
          <w:szCs w:val="28"/>
        </w:rPr>
        <w:t xml:space="preserve">. </w:t>
      </w:r>
      <w:r w:rsidR="000A7957">
        <w:rPr>
          <w:sz w:val="28"/>
          <w:szCs w:val="28"/>
        </w:rPr>
        <w:br/>
      </w:r>
      <w:r w:rsidR="003755F6">
        <w:rPr>
          <w:sz w:val="28"/>
          <w:szCs w:val="28"/>
        </w:rPr>
        <w:br/>
      </w:r>
      <w:r w:rsidR="003755F6" w:rsidRPr="003755F6">
        <w:rPr>
          <w:sz w:val="28"/>
          <w:szCs w:val="28"/>
          <w:u w:val="single"/>
        </w:rPr>
        <w:t>la salle de classe</w:t>
      </w:r>
      <w:r w:rsidR="009F7EA1">
        <w:rPr>
          <w:sz w:val="28"/>
          <w:szCs w:val="28"/>
        </w:rPr>
        <w:br/>
      </w:r>
      <w:r w:rsidR="002272C4">
        <w:rPr>
          <w:sz w:val="28"/>
          <w:szCs w:val="28"/>
        </w:rPr>
        <w:t xml:space="preserve">M a organisé un espace-classe </w:t>
      </w:r>
      <w:r w:rsidR="00364D63">
        <w:rPr>
          <w:sz w:val="28"/>
          <w:szCs w:val="28"/>
        </w:rPr>
        <w:t xml:space="preserve">le plus adapté possible : meubles bas qui ont des ouvertures et des tiroirs, visibilité enfants-M partout dans la classe, jeux dans des bacs pouvant être ouverts ou fermés, jouets identiques en plusieurs exemplaires, mascotte peluche avec maman </w:t>
      </w:r>
      <w:r w:rsidR="00524FDF">
        <w:rPr>
          <w:sz w:val="28"/>
          <w:szCs w:val="28"/>
        </w:rPr>
        <w:t>loup</w:t>
      </w:r>
      <w:r w:rsidR="00364D63">
        <w:rPr>
          <w:sz w:val="28"/>
          <w:szCs w:val="28"/>
        </w:rPr>
        <w:t xml:space="preserve"> et bébé </w:t>
      </w:r>
      <w:r w:rsidR="00524FDF">
        <w:rPr>
          <w:sz w:val="28"/>
          <w:szCs w:val="28"/>
        </w:rPr>
        <w:t>loup</w:t>
      </w:r>
      <w:r w:rsidR="00364D63">
        <w:rPr>
          <w:sz w:val="28"/>
          <w:szCs w:val="28"/>
        </w:rPr>
        <w:t>, bac à livres, panneaux de photos des enfants avec leurs parents, espace dédié au regroupement</w:t>
      </w:r>
      <w:r w:rsidR="000A7957">
        <w:rPr>
          <w:sz w:val="28"/>
          <w:szCs w:val="28"/>
        </w:rPr>
        <w:t>, coins-jeux comme en maternelle, véhicules pour se déplacer</w:t>
      </w:r>
      <w:r w:rsidR="00364D63">
        <w:rPr>
          <w:sz w:val="28"/>
          <w:szCs w:val="28"/>
        </w:rPr>
        <w:t>.</w:t>
      </w:r>
      <w:r w:rsidR="0051051B">
        <w:rPr>
          <w:sz w:val="28"/>
          <w:szCs w:val="28"/>
        </w:rPr>
        <w:br/>
      </w:r>
      <w:r w:rsidR="009A6E77" w:rsidRPr="009A6E77">
        <w:rPr>
          <w:sz w:val="28"/>
          <w:szCs w:val="28"/>
          <w:u w:val="single"/>
        </w:rPr>
        <w:br/>
      </w:r>
      <w:r w:rsidR="003755F6" w:rsidRPr="003755F6">
        <w:rPr>
          <w:sz w:val="28"/>
          <w:szCs w:val="28"/>
          <w:u w:val="single"/>
        </w:rPr>
        <w:t>la fréquentation des enfants</w:t>
      </w:r>
      <w:r w:rsidR="003755F6">
        <w:rPr>
          <w:sz w:val="28"/>
          <w:szCs w:val="28"/>
        </w:rPr>
        <w:br/>
      </w:r>
      <w:r w:rsidR="00D51FBE">
        <w:rPr>
          <w:sz w:val="28"/>
          <w:szCs w:val="28"/>
        </w:rPr>
        <w:t xml:space="preserve">En début d’année, je vois que la classe est très chargée avec 20 présents le matin et 6 l’après-midi. Mon souci étant toujours le langage, je souhaite que la maîtresse </w:t>
      </w:r>
      <w:r w:rsidR="0051051B">
        <w:rPr>
          <w:sz w:val="28"/>
          <w:szCs w:val="28"/>
        </w:rPr>
        <w:t>encourage les familles à une fréquentation maximale, matin et après-midi. R</w:t>
      </w:r>
      <w:r w:rsidR="00D51FBE">
        <w:rPr>
          <w:sz w:val="28"/>
          <w:szCs w:val="28"/>
        </w:rPr>
        <w:t xml:space="preserve">ésultat en </w:t>
      </w:r>
      <w:r w:rsidR="00653177">
        <w:rPr>
          <w:sz w:val="28"/>
          <w:szCs w:val="28"/>
        </w:rPr>
        <w:t>janvier</w:t>
      </w:r>
      <w:r w:rsidR="00D51FBE">
        <w:rPr>
          <w:sz w:val="28"/>
          <w:szCs w:val="28"/>
        </w:rPr>
        <w:t xml:space="preserve">, il y a </w:t>
      </w:r>
      <w:r w:rsidR="00D51FBE" w:rsidRPr="00B42466">
        <w:rPr>
          <w:b/>
          <w:bCs/>
          <w:sz w:val="28"/>
          <w:szCs w:val="28"/>
        </w:rPr>
        <w:t>21 enfants dans cette classe et qui sont là à 80% toute la journée</w:t>
      </w:r>
      <w:r w:rsidR="00D51FBE">
        <w:rPr>
          <w:sz w:val="28"/>
          <w:szCs w:val="28"/>
        </w:rPr>
        <w:t>.</w:t>
      </w:r>
      <w:r w:rsidR="003755F6">
        <w:rPr>
          <w:sz w:val="28"/>
          <w:szCs w:val="28"/>
        </w:rPr>
        <w:br/>
      </w:r>
      <w:r w:rsidR="0051051B">
        <w:rPr>
          <w:sz w:val="28"/>
          <w:szCs w:val="28"/>
        </w:rPr>
        <w:br/>
      </w:r>
      <w:r w:rsidR="003755F6" w:rsidRPr="003755F6">
        <w:rPr>
          <w:sz w:val="28"/>
          <w:szCs w:val="28"/>
          <w:u w:val="single"/>
        </w:rPr>
        <w:t>les adultes</w:t>
      </w:r>
      <w:r w:rsidR="003755F6">
        <w:rPr>
          <w:sz w:val="28"/>
          <w:szCs w:val="28"/>
        </w:rPr>
        <w:br/>
      </w:r>
      <w:r w:rsidR="0051051B">
        <w:rPr>
          <w:sz w:val="28"/>
          <w:szCs w:val="28"/>
        </w:rPr>
        <w:t>M travaille avec une ATSEM</w:t>
      </w:r>
      <w:r w:rsidR="00524FDF">
        <w:rPr>
          <w:sz w:val="28"/>
          <w:szCs w:val="28"/>
        </w:rPr>
        <w:t xml:space="preserve">, ou 2 ATSEM un jour sur 2, </w:t>
      </w:r>
      <w:r w:rsidR="0051051B">
        <w:rPr>
          <w:sz w:val="28"/>
          <w:szCs w:val="28"/>
        </w:rPr>
        <w:t>et</w:t>
      </w:r>
      <w:r w:rsidR="000A7957">
        <w:rPr>
          <w:sz w:val="28"/>
          <w:szCs w:val="28"/>
        </w:rPr>
        <w:t xml:space="preserve"> </w:t>
      </w:r>
      <w:r w:rsidR="0051051B">
        <w:rPr>
          <w:sz w:val="28"/>
          <w:szCs w:val="28"/>
        </w:rPr>
        <w:t>une AESH pour l’enfant MI</w:t>
      </w:r>
      <w:r w:rsidR="007E161B">
        <w:rPr>
          <w:sz w:val="28"/>
          <w:szCs w:val="28"/>
        </w:rPr>
        <w:t>C</w:t>
      </w:r>
      <w:r w:rsidR="0051051B">
        <w:rPr>
          <w:sz w:val="28"/>
          <w:szCs w:val="28"/>
        </w:rPr>
        <w:t xml:space="preserve"> qui a un pronostic TSA (autisme) </w:t>
      </w:r>
      <w:r w:rsidR="00524FDF">
        <w:rPr>
          <w:sz w:val="28"/>
          <w:szCs w:val="28"/>
        </w:rPr>
        <w:t xml:space="preserve">2 jours par semaine. </w:t>
      </w:r>
      <w:r w:rsidR="0051051B">
        <w:rPr>
          <w:sz w:val="28"/>
          <w:szCs w:val="28"/>
        </w:rPr>
        <w:t>M se débrouille</w:t>
      </w:r>
      <w:r w:rsidR="0051051B" w:rsidRPr="0051051B">
        <w:rPr>
          <w:sz w:val="28"/>
          <w:szCs w:val="28"/>
        </w:rPr>
        <w:t xml:space="preserve"> </w:t>
      </w:r>
      <w:r w:rsidR="0051051B">
        <w:rPr>
          <w:sz w:val="28"/>
          <w:szCs w:val="28"/>
        </w:rPr>
        <w:t xml:space="preserve">pour bénéficier également 2 fois par semaine de 2 étudiantes appelées </w:t>
      </w:r>
      <w:r w:rsidR="000A7957">
        <w:rPr>
          <w:sz w:val="28"/>
          <w:szCs w:val="28"/>
        </w:rPr>
        <w:t>« </w:t>
      </w:r>
      <w:r w:rsidR="0051051B">
        <w:rPr>
          <w:sz w:val="28"/>
          <w:szCs w:val="28"/>
        </w:rPr>
        <w:t>ambassadrices de lecture</w:t>
      </w:r>
      <w:r w:rsidR="000A7957">
        <w:rPr>
          <w:sz w:val="28"/>
          <w:szCs w:val="28"/>
        </w:rPr>
        <w:t> »</w:t>
      </w:r>
      <w:r w:rsidR="0051051B">
        <w:rPr>
          <w:sz w:val="28"/>
          <w:szCs w:val="28"/>
        </w:rPr>
        <w:t xml:space="preserve">. Ainsi, la classe tourne avec 2 </w:t>
      </w:r>
      <w:r w:rsidR="003755F6">
        <w:rPr>
          <w:sz w:val="28"/>
          <w:szCs w:val="28"/>
        </w:rPr>
        <w:t xml:space="preserve">à 5 </w:t>
      </w:r>
      <w:r w:rsidR="0051051B">
        <w:rPr>
          <w:sz w:val="28"/>
          <w:szCs w:val="28"/>
        </w:rPr>
        <w:t>adultes</w:t>
      </w:r>
      <w:r w:rsidR="003755F6">
        <w:rPr>
          <w:sz w:val="28"/>
          <w:szCs w:val="28"/>
        </w:rPr>
        <w:t xml:space="preserve">. </w:t>
      </w:r>
      <w:r w:rsidR="003755F6">
        <w:rPr>
          <w:sz w:val="28"/>
          <w:szCs w:val="28"/>
        </w:rPr>
        <w:br/>
      </w:r>
    </w:p>
    <w:p w14:paraId="57F84073" w14:textId="4FA3F139" w:rsidR="00297EF4" w:rsidRDefault="003755F6" w:rsidP="00683C09">
      <w:pPr>
        <w:pStyle w:val="NormalWeb"/>
        <w:spacing w:before="0" w:beforeAutospacing="0" w:after="0" w:afterAutospacing="0"/>
        <w:rPr>
          <w:sz w:val="28"/>
          <w:szCs w:val="28"/>
        </w:rPr>
      </w:pPr>
      <w:proofErr w:type="gramStart"/>
      <w:r w:rsidRPr="003755F6">
        <w:rPr>
          <w:sz w:val="28"/>
          <w:szCs w:val="28"/>
          <w:u w:val="single"/>
        </w:rPr>
        <w:t>les</w:t>
      </w:r>
      <w:proofErr w:type="gramEnd"/>
      <w:r w:rsidRPr="003755F6">
        <w:rPr>
          <w:sz w:val="28"/>
          <w:szCs w:val="28"/>
          <w:u w:val="single"/>
        </w:rPr>
        <w:t xml:space="preserve"> </w:t>
      </w:r>
      <w:r w:rsidR="00515D2C">
        <w:rPr>
          <w:sz w:val="28"/>
          <w:szCs w:val="28"/>
          <w:u w:val="single"/>
        </w:rPr>
        <w:t xml:space="preserve">grandes lignes des </w:t>
      </w:r>
      <w:r w:rsidRPr="003755F6">
        <w:rPr>
          <w:sz w:val="28"/>
          <w:szCs w:val="28"/>
          <w:u w:val="single"/>
        </w:rPr>
        <w:t>journées-types</w:t>
      </w:r>
      <w:r w:rsidR="00D51FBE">
        <w:rPr>
          <w:sz w:val="28"/>
          <w:szCs w:val="28"/>
        </w:rPr>
        <w:br/>
      </w:r>
      <w:r w:rsidR="0051051B">
        <w:rPr>
          <w:sz w:val="28"/>
          <w:szCs w:val="28"/>
        </w:rPr>
        <w:t xml:space="preserve">Soucieuse du bien-être des enfants, </w:t>
      </w:r>
      <w:r>
        <w:rPr>
          <w:sz w:val="28"/>
          <w:szCs w:val="28"/>
        </w:rPr>
        <w:t xml:space="preserve">j’ai lu les conseils de Bernard </w:t>
      </w:r>
      <w:proofErr w:type="spellStart"/>
      <w:r>
        <w:rPr>
          <w:sz w:val="28"/>
          <w:szCs w:val="28"/>
        </w:rPr>
        <w:t>Golse</w:t>
      </w:r>
      <w:proofErr w:type="spellEnd"/>
      <w:r>
        <w:rPr>
          <w:sz w:val="28"/>
          <w:szCs w:val="28"/>
        </w:rPr>
        <w:t xml:space="preserve"> (2009) </w:t>
      </w:r>
      <w:r w:rsidR="0051051B">
        <w:rPr>
          <w:sz w:val="28"/>
          <w:szCs w:val="28"/>
        </w:rPr>
        <w:t>e</w:t>
      </w:r>
      <w:r>
        <w:rPr>
          <w:sz w:val="28"/>
          <w:szCs w:val="28"/>
        </w:rPr>
        <w:t>t je suis très sensibilisée a</w:t>
      </w:r>
      <w:r w:rsidR="000A7957">
        <w:rPr>
          <w:sz w:val="28"/>
          <w:szCs w:val="28"/>
        </w:rPr>
        <w:t>ux nécessaires</w:t>
      </w:r>
      <w:r>
        <w:rPr>
          <w:sz w:val="28"/>
          <w:szCs w:val="28"/>
        </w:rPr>
        <w:t xml:space="preserve"> </w:t>
      </w:r>
      <w:r w:rsidRPr="001A3B4D">
        <w:rPr>
          <w:b/>
          <w:bCs/>
          <w:sz w:val="28"/>
          <w:szCs w:val="28"/>
        </w:rPr>
        <w:t>précautions développementale</w:t>
      </w:r>
      <w:r w:rsidR="001A3B4D" w:rsidRPr="001A3B4D">
        <w:rPr>
          <w:b/>
          <w:bCs/>
          <w:sz w:val="28"/>
          <w:szCs w:val="28"/>
        </w:rPr>
        <w:t>s</w:t>
      </w:r>
      <w:r>
        <w:rPr>
          <w:sz w:val="28"/>
          <w:szCs w:val="28"/>
        </w:rPr>
        <w:t xml:space="preserve">. On se met d’accord avec M pour que le début d’année se déroule dans une </w:t>
      </w:r>
      <w:r w:rsidRPr="003755F6">
        <w:rPr>
          <w:b/>
          <w:bCs/>
          <w:sz w:val="28"/>
          <w:szCs w:val="28"/>
        </w:rPr>
        <w:t>ambiance de cr</w:t>
      </w:r>
      <w:r w:rsidR="001A3B4D">
        <w:rPr>
          <w:b/>
          <w:bCs/>
          <w:sz w:val="28"/>
          <w:szCs w:val="28"/>
        </w:rPr>
        <w:t>è</w:t>
      </w:r>
      <w:r w:rsidRPr="003755F6">
        <w:rPr>
          <w:b/>
          <w:bCs/>
          <w:sz w:val="28"/>
          <w:szCs w:val="28"/>
        </w:rPr>
        <w:t>che</w:t>
      </w:r>
      <w:r>
        <w:rPr>
          <w:sz w:val="28"/>
          <w:szCs w:val="28"/>
        </w:rPr>
        <w:t xml:space="preserve"> : </w:t>
      </w:r>
      <w:r w:rsidR="00D51FBE">
        <w:rPr>
          <w:sz w:val="28"/>
          <w:szCs w:val="28"/>
        </w:rPr>
        <w:t>il n’y a pas de demande précise d’apprentissage</w:t>
      </w:r>
      <w:r w:rsidR="001A3B4D">
        <w:rPr>
          <w:sz w:val="28"/>
          <w:szCs w:val="28"/>
        </w:rPr>
        <w:t xml:space="preserve"> ni</w:t>
      </w:r>
      <w:r>
        <w:rPr>
          <w:sz w:val="28"/>
          <w:szCs w:val="28"/>
        </w:rPr>
        <w:t xml:space="preserve"> aucune attente scolaire avec consigne</w:t>
      </w:r>
      <w:r w:rsidR="001A3B4D">
        <w:rPr>
          <w:sz w:val="28"/>
          <w:szCs w:val="28"/>
        </w:rPr>
        <w:t>.</w:t>
      </w:r>
    </w:p>
    <w:p w14:paraId="68A77950" w14:textId="44E466AC" w:rsidR="001A3B4D" w:rsidRDefault="001A3B4D" w:rsidP="00683C09">
      <w:pPr>
        <w:pStyle w:val="NormalWeb"/>
        <w:spacing w:before="0" w:beforeAutospacing="0" w:after="0" w:afterAutospacing="0"/>
        <w:rPr>
          <w:sz w:val="28"/>
          <w:szCs w:val="28"/>
        </w:rPr>
      </w:pPr>
      <w:r>
        <w:rPr>
          <w:sz w:val="28"/>
          <w:szCs w:val="28"/>
        </w:rPr>
        <w:t xml:space="preserve">Dans l’article cité, </w:t>
      </w:r>
      <w:proofErr w:type="spellStart"/>
      <w:r>
        <w:rPr>
          <w:sz w:val="28"/>
          <w:szCs w:val="28"/>
        </w:rPr>
        <w:t>Golse</w:t>
      </w:r>
      <w:proofErr w:type="spellEnd"/>
      <w:r>
        <w:rPr>
          <w:sz w:val="28"/>
          <w:szCs w:val="28"/>
        </w:rPr>
        <w:t xml:space="preserve"> nous alerte sur le penchant qui consiste à vouloir rendre autonomes des enfants qui ne sont pas du tout dans cette demande. Il souligne l’importance de la « </w:t>
      </w:r>
      <w:r w:rsidRPr="001A3B4D">
        <w:rPr>
          <w:i/>
          <w:iCs/>
          <w:sz w:val="28"/>
          <w:szCs w:val="28"/>
        </w:rPr>
        <w:t>crise des 2 ans et demi, marquée par l’agitation et une certaine instabilité</w:t>
      </w:r>
      <w:r>
        <w:rPr>
          <w:i/>
          <w:iCs/>
          <w:sz w:val="28"/>
          <w:szCs w:val="28"/>
        </w:rPr>
        <w:t xml:space="preserve">, avec irritabilité et agressivité avec les autres enfants… alors que c’est seulement après cette crise développementale que l’enfant serait prêt pour </w:t>
      </w:r>
      <w:r w:rsidR="00B42642">
        <w:rPr>
          <w:i/>
          <w:iCs/>
          <w:sz w:val="28"/>
          <w:szCs w:val="28"/>
        </w:rPr>
        <w:t>l</w:t>
      </w:r>
      <w:r>
        <w:rPr>
          <w:i/>
          <w:iCs/>
          <w:sz w:val="28"/>
          <w:szCs w:val="28"/>
        </w:rPr>
        <w:t>‘école ».</w:t>
      </w:r>
      <w:r>
        <w:rPr>
          <w:i/>
          <w:iCs/>
          <w:sz w:val="28"/>
          <w:szCs w:val="28"/>
        </w:rPr>
        <w:br/>
      </w:r>
      <w:r w:rsidR="00B42642">
        <w:rPr>
          <w:sz w:val="28"/>
          <w:szCs w:val="28"/>
        </w:rPr>
        <w:t>Et il ajoute que si la scolarisation à 2 ans peut être un moindre mal pour les enfants de zone prioritaire, il n’en est pas moins sûr qu</w:t>
      </w:r>
      <w:r w:rsidR="00515D2C">
        <w:rPr>
          <w:sz w:val="28"/>
          <w:szCs w:val="28"/>
        </w:rPr>
        <w:t>’elle ne doit pas être un but. Mieux vaut accompagner le développement des enfants hors milieu scolaire afin qu’ils puissent, à partir de 3 ans, « </w:t>
      </w:r>
      <w:r w:rsidR="00515D2C" w:rsidRPr="00515D2C">
        <w:rPr>
          <w:i/>
          <w:iCs/>
          <w:sz w:val="28"/>
          <w:szCs w:val="28"/>
        </w:rPr>
        <w:t>bénéficier d’une identité individuelle / identité groupale</w:t>
      </w:r>
      <w:r w:rsidR="00515D2C">
        <w:rPr>
          <w:i/>
          <w:iCs/>
          <w:sz w:val="28"/>
          <w:szCs w:val="28"/>
        </w:rPr>
        <w:t> »</w:t>
      </w:r>
      <w:r w:rsidR="00515D2C">
        <w:rPr>
          <w:sz w:val="28"/>
          <w:szCs w:val="28"/>
        </w:rPr>
        <w:t>.</w:t>
      </w:r>
    </w:p>
    <w:p w14:paraId="1B0972B3" w14:textId="77777777" w:rsidR="00515D2C" w:rsidRPr="00B42642" w:rsidRDefault="00515D2C" w:rsidP="00683C09">
      <w:pPr>
        <w:pStyle w:val="NormalWeb"/>
        <w:spacing w:before="0" w:beforeAutospacing="0" w:after="0" w:afterAutospacing="0"/>
        <w:rPr>
          <w:sz w:val="28"/>
          <w:szCs w:val="28"/>
        </w:rPr>
      </w:pPr>
    </w:p>
    <w:p w14:paraId="7ED7545B" w14:textId="14ECE851" w:rsidR="000A7957" w:rsidRDefault="00515D2C" w:rsidP="00CF5194">
      <w:pPr>
        <w:pStyle w:val="NormalWeb"/>
        <w:spacing w:before="0" w:beforeAutospacing="0" w:after="0" w:afterAutospacing="0"/>
        <w:rPr>
          <w:sz w:val="28"/>
          <w:szCs w:val="28"/>
        </w:rPr>
      </w:pPr>
      <w:r>
        <w:rPr>
          <w:sz w:val="28"/>
          <w:szCs w:val="28"/>
        </w:rPr>
        <w:t>Ces remarques n’étant pas un détail, d</w:t>
      </w:r>
      <w:r w:rsidR="001A3B4D">
        <w:rPr>
          <w:sz w:val="28"/>
          <w:szCs w:val="28"/>
        </w:rPr>
        <w:t>ans la pratique, o</w:t>
      </w:r>
      <w:r w:rsidR="005C22D5">
        <w:rPr>
          <w:sz w:val="28"/>
          <w:szCs w:val="28"/>
        </w:rPr>
        <w:t xml:space="preserve">n </w:t>
      </w:r>
      <w:r w:rsidR="001A3B4D">
        <w:rPr>
          <w:sz w:val="28"/>
          <w:szCs w:val="28"/>
        </w:rPr>
        <w:t xml:space="preserve">a </w:t>
      </w:r>
      <w:r w:rsidR="007E161B">
        <w:rPr>
          <w:sz w:val="28"/>
          <w:szCs w:val="28"/>
        </w:rPr>
        <w:t>défini</w:t>
      </w:r>
      <w:r w:rsidR="005C22D5">
        <w:rPr>
          <w:sz w:val="28"/>
          <w:szCs w:val="28"/>
        </w:rPr>
        <w:t xml:space="preserve"> 3 soucis qui seront constamment présents chez M :</w:t>
      </w:r>
      <w:r w:rsidR="005C22D5">
        <w:rPr>
          <w:sz w:val="28"/>
          <w:szCs w:val="28"/>
        </w:rPr>
        <w:br/>
        <w:t>- insister sur le « </w:t>
      </w:r>
      <w:r w:rsidR="005C22D5" w:rsidRPr="00515D2C">
        <w:rPr>
          <w:b/>
          <w:bCs/>
          <w:sz w:val="28"/>
          <w:szCs w:val="28"/>
        </w:rPr>
        <w:t>chacun son tour</w:t>
      </w:r>
      <w:r w:rsidR="005C22D5">
        <w:rPr>
          <w:sz w:val="28"/>
          <w:szCs w:val="28"/>
        </w:rPr>
        <w:t> » afin que chaque enfant se sente reconnu et pris en compte,</w:t>
      </w:r>
      <w:r w:rsidR="005C22D5">
        <w:rPr>
          <w:sz w:val="28"/>
          <w:szCs w:val="28"/>
        </w:rPr>
        <w:br/>
        <w:t xml:space="preserve">- veiller à </w:t>
      </w:r>
      <w:r w:rsidR="001A3B4D">
        <w:rPr>
          <w:sz w:val="28"/>
          <w:szCs w:val="28"/>
        </w:rPr>
        <w:t xml:space="preserve">une </w:t>
      </w:r>
      <w:r w:rsidR="001A3B4D" w:rsidRPr="00515D2C">
        <w:rPr>
          <w:b/>
          <w:bCs/>
          <w:sz w:val="28"/>
          <w:szCs w:val="28"/>
        </w:rPr>
        <w:t>première</w:t>
      </w:r>
      <w:r w:rsidR="005C22D5" w:rsidRPr="00515D2C">
        <w:rPr>
          <w:b/>
          <w:bCs/>
          <w:sz w:val="28"/>
          <w:szCs w:val="28"/>
        </w:rPr>
        <w:t xml:space="preserve"> constitution du groupe – classe</w:t>
      </w:r>
      <w:r w:rsidR="005C22D5">
        <w:rPr>
          <w:sz w:val="28"/>
          <w:szCs w:val="28"/>
        </w:rPr>
        <w:t>, même si ça prend du temps ; 2 courts regroupements ont ainsi lieu chaque matin, avec l’activité des comptines mimées qu’ils aiment beaucoup,</w:t>
      </w:r>
      <w:r w:rsidR="005C22D5">
        <w:rPr>
          <w:sz w:val="28"/>
          <w:szCs w:val="28"/>
        </w:rPr>
        <w:br/>
        <w:t xml:space="preserve">- </w:t>
      </w:r>
      <w:r w:rsidR="001A3B4D">
        <w:rPr>
          <w:sz w:val="28"/>
          <w:szCs w:val="28"/>
        </w:rPr>
        <w:t xml:space="preserve">valoriser et </w:t>
      </w:r>
      <w:r w:rsidR="001A3B4D" w:rsidRPr="00515D2C">
        <w:rPr>
          <w:b/>
          <w:bCs/>
          <w:sz w:val="28"/>
          <w:szCs w:val="28"/>
        </w:rPr>
        <w:t>survaloriser les réussites des enfants</w:t>
      </w:r>
      <w:r w:rsidR="001A3B4D">
        <w:rPr>
          <w:sz w:val="28"/>
          <w:szCs w:val="28"/>
        </w:rPr>
        <w:t xml:space="preserve">, qu’elles soient physiques, intellectuelles </w:t>
      </w:r>
      <w:r w:rsidR="007538FF">
        <w:rPr>
          <w:sz w:val="28"/>
          <w:szCs w:val="28"/>
        </w:rPr>
        <w:t>ou</w:t>
      </w:r>
      <w:r w:rsidR="001A3B4D">
        <w:rPr>
          <w:sz w:val="28"/>
          <w:szCs w:val="28"/>
        </w:rPr>
        <w:t xml:space="preserve"> sociales ; par exemple, M applaudit et félicite publiquement un enfant qui dit « tic-tac » en voyant une pendule dans l’école alors qu’elle a fait écouter le bruit de la pendule de classe quelques jours avant. De fait, cet enfant catégorise et le rapprochement qu’il fait est un exploit.</w:t>
      </w:r>
    </w:p>
    <w:p w14:paraId="69D99D24" w14:textId="77777777" w:rsidR="00CF5194" w:rsidRDefault="000A7957" w:rsidP="00CF5194">
      <w:pPr>
        <w:pStyle w:val="NormalWeb"/>
        <w:spacing w:before="0" w:beforeAutospacing="0" w:after="0" w:afterAutospacing="0"/>
        <w:rPr>
          <w:sz w:val="28"/>
          <w:szCs w:val="28"/>
        </w:rPr>
      </w:pPr>
      <w:r>
        <w:rPr>
          <w:sz w:val="28"/>
          <w:szCs w:val="28"/>
        </w:rPr>
        <w:t xml:space="preserve">C’est dans ce contexte de valorisations que M fabriquera des </w:t>
      </w:r>
      <w:r w:rsidRPr="00CF5194">
        <w:rPr>
          <w:b/>
          <w:bCs/>
          <w:sz w:val="28"/>
          <w:szCs w:val="28"/>
        </w:rPr>
        <w:t>carnets individuels de progrès</w:t>
      </w:r>
      <w:r>
        <w:rPr>
          <w:sz w:val="28"/>
          <w:szCs w:val="28"/>
        </w:rPr>
        <w:t> ; je ne développe pas ici ce point qui a cependant été décisif pour tout le monde, les enfants, les familles et la maîtresse.</w:t>
      </w:r>
    </w:p>
    <w:p w14:paraId="416D563A" w14:textId="326DB410" w:rsidR="00CF5194" w:rsidRDefault="003755F6" w:rsidP="00CF5194">
      <w:pPr>
        <w:pStyle w:val="NormalWeb"/>
        <w:spacing w:before="0" w:beforeAutospacing="0" w:after="0" w:afterAutospacing="0"/>
        <w:jc w:val="center"/>
        <w:rPr>
          <w:sz w:val="28"/>
          <w:szCs w:val="28"/>
          <w:u w:val="single"/>
        </w:rPr>
      </w:pPr>
      <w:r>
        <w:rPr>
          <w:sz w:val="28"/>
          <w:szCs w:val="28"/>
        </w:rPr>
        <w:br/>
      </w:r>
      <w:r w:rsidR="00D51FBE">
        <w:rPr>
          <w:sz w:val="28"/>
          <w:szCs w:val="28"/>
        </w:rPr>
        <w:br/>
      </w:r>
      <w:r w:rsidR="00CF5194" w:rsidRPr="00CF5194">
        <w:rPr>
          <w:sz w:val="28"/>
          <w:szCs w:val="28"/>
        </w:rPr>
        <w:t>2</w:t>
      </w:r>
      <w:r w:rsidR="00CF5194">
        <w:rPr>
          <w:b/>
          <w:bCs/>
          <w:sz w:val="28"/>
          <w:szCs w:val="28"/>
        </w:rPr>
        <w:t>) JEUX ET LANGAGE DES ENFANTS CETTE ANNEE</w:t>
      </w:r>
      <w:r w:rsidR="00CF5194">
        <w:rPr>
          <w:b/>
          <w:bCs/>
          <w:sz w:val="28"/>
          <w:szCs w:val="28"/>
        </w:rPr>
        <w:br/>
      </w:r>
    </w:p>
    <w:p w14:paraId="28EF4A4E" w14:textId="4D1DF357" w:rsidR="00716121" w:rsidRDefault="00515D2C" w:rsidP="00683C09">
      <w:pPr>
        <w:pStyle w:val="NormalWeb"/>
        <w:spacing w:before="0" w:beforeAutospacing="0" w:after="0" w:afterAutospacing="0"/>
        <w:rPr>
          <w:sz w:val="28"/>
          <w:szCs w:val="28"/>
        </w:rPr>
      </w:pPr>
      <w:proofErr w:type="gramStart"/>
      <w:r w:rsidRPr="00515D2C">
        <w:rPr>
          <w:sz w:val="28"/>
          <w:szCs w:val="28"/>
          <w:u w:val="single"/>
        </w:rPr>
        <w:t>les</w:t>
      </w:r>
      <w:proofErr w:type="gramEnd"/>
      <w:r w:rsidRPr="00515D2C">
        <w:rPr>
          <w:sz w:val="28"/>
          <w:szCs w:val="28"/>
          <w:u w:val="single"/>
        </w:rPr>
        <w:t xml:space="preserve"> jeux spontanés des enfants</w:t>
      </w:r>
      <w:r>
        <w:rPr>
          <w:sz w:val="28"/>
          <w:szCs w:val="28"/>
        </w:rPr>
        <w:br/>
      </w:r>
      <w:r w:rsidR="00CF5194">
        <w:rPr>
          <w:sz w:val="28"/>
          <w:szCs w:val="28"/>
        </w:rPr>
        <w:t>A la rentrée, é</w:t>
      </w:r>
      <w:r w:rsidR="007538FF">
        <w:rPr>
          <w:sz w:val="28"/>
          <w:szCs w:val="28"/>
        </w:rPr>
        <w:t xml:space="preserve">tant moi-même spécialiste des bébés autour de 1 an, je sais que je peux conseiller à M certains jeux qui sont des « universaux » de la </w:t>
      </w:r>
      <w:r w:rsidR="00CF5194">
        <w:rPr>
          <w:sz w:val="28"/>
          <w:szCs w:val="28"/>
        </w:rPr>
        <w:t xml:space="preserve">toute </w:t>
      </w:r>
      <w:r w:rsidR="007538FF">
        <w:rPr>
          <w:sz w:val="28"/>
          <w:szCs w:val="28"/>
        </w:rPr>
        <w:t xml:space="preserve">petite enfance. En effet, depuis </w:t>
      </w:r>
      <w:r w:rsidR="00CF5194">
        <w:rPr>
          <w:sz w:val="28"/>
          <w:szCs w:val="28"/>
        </w:rPr>
        <w:t xml:space="preserve">que </w:t>
      </w:r>
      <w:r w:rsidR="007538FF">
        <w:rPr>
          <w:sz w:val="28"/>
          <w:szCs w:val="28"/>
        </w:rPr>
        <w:t>Freud a décrit l’enfant jetant une bobine à l’extérieur de son lit en disant « fort » puis la faisant revenir en disant « da », on considère que le jeu « fort -da » (</w:t>
      </w:r>
      <w:r w:rsidR="007E161B">
        <w:rPr>
          <w:sz w:val="28"/>
          <w:szCs w:val="28"/>
        </w:rPr>
        <w:t xml:space="preserve">équivalent au jeu </w:t>
      </w:r>
      <w:r w:rsidR="007538FF">
        <w:rPr>
          <w:sz w:val="28"/>
          <w:szCs w:val="28"/>
        </w:rPr>
        <w:t>en français « </w:t>
      </w:r>
      <w:proofErr w:type="spellStart"/>
      <w:r w:rsidR="007538FF">
        <w:rPr>
          <w:sz w:val="28"/>
          <w:szCs w:val="28"/>
        </w:rPr>
        <w:t>caché-le</w:t>
      </w:r>
      <w:proofErr w:type="spellEnd"/>
      <w:r w:rsidR="007538FF">
        <w:rPr>
          <w:sz w:val="28"/>
          <w:szCs w:val="28"/>
        </w:rPr>
        <w:t xml:space="preserve"> voilà »</w:t>
      </w:r>
      <w:r w:rsidR="005129DC">
        <w:rPr>
          <w:sz w:val="28"/>
          <w:szCs w:val="28"/>
        </w:rPr>
        <w:t xml:space="preserve">, voir dans mon site ressources </w:t>
      </w:r>
      <w:r w:rsidR="005129DC" w:rsidRPr="005129DC">
        <w:rPr>
          <w:sz w:val="28"/>
          <w:szCs w:val="28"/>
        </w:rPr>
        <w:sym w:font="Wingdings" w:char="F0E0"/>
      </w:r>
      <w:r w:rsidR="005129DC">
        <w:rPr>
          <w:sz w:val="28"/>
          <w:szCs w:val="28"/>
        </w:rPr>
        <w:t xml:space="preserve"> archives </w:t>
      </w:r>
      <w:r w:rsidR="005129DC" w:rsidRPr="005129DC">
        <w:rPr>
          <w:sz w:val="28"/>
          <w:szCs w:val="28"/>
        </w:rPr>
        <w:sym w:font="Wingdings" w:char="F0E0"/>
      </w:r>
      <w:r w:rsidR="005129DC">
        <w:rPr>
          <w:sz w:val="28"/>
          <w:szCs w:val="28"/>
        </w:rPr>
        <w:t xml:space="preserve"> TEXTE N°3</w:t>
      </w:r>
      <w:r w:rsidR="007538FF">
        <w:rPr>
          <w:sz w:val="28"/>
          <w:szCs w:val="28"/>
        </w:rPr>
        <w:t xml:space="preserve">) auquel jouent tous les enfants autour de 1 an </w:t>
      </w:r>
      <w:r w:rsidR="00CF5194">
        <w:rPr>
          <w:sz w:val="28"/>
          <w:szCs w:val="28"/>
        </w:rPr>
        <w:t>est une activité</w:t>
      </w:r>
      <w:r w:rsidR="007538FF">
        <w:rPr>
          <w:sz w:val="28"/>
          <w:szCs w:val="28"/>
        </w:rPr>
        <w:t xml:space="preserve"> aux enjeux psychique et cognitif très important</w:t>
      </w:r>
      <w:r w:rsidR="00CF5194">
        <w:rPr>
          <w:sz w:val="28"/>
          <w:szCs w:val="28"/>
        </w:rPr>
        <w:t>s</w:t>
      </w:r>
      <w:r w:rsidR="007538FF">
        <w:rPr>
          <w:sz w:val="28"/>
          <w:szCs w:val="28"/>
        </w:rPr>
        <w:t xml:space="preserve">. </w:t>
      </w:r>
      <w:r w:rsidR="00900AB4">
        <w:rPr>
          <w:sz w:val="28"/>
          <w:szCs w:val="28"/>
        </w:rPr>
        <w:t>Bruner</w:t>
      </w:r>
      <w:r w:rsidR="00716121">
        <w:rPr>
          <w:sz w:val="28"/>
          <w:szCs w:val="28"/>
        </w:rPr>
        <w:t xml:space="preserve"> (</w:t>
      </w:r>
      <w:r w:rsidR="00B42642">
        <w:rPr>
          <w:sz w:val="28"/>
          <w:szCs w:val="28"/>
        </w:rPr>
        <w:t>édition 1983</w:t>
      </w:r>
      <w:r w:rsidR="00716121">
        <w:rPr>
          <w:sz w:val="28"/>
          <w:szCs w:val="28"/>
        </w:rPr>
        <w:t>)</w:t>
      </w:r>
      <w:r w:rsidR="00B42642">
        <w:rPr>
          <w:sz w:val="28"/>
          <w:szCs w:val="28"/>
        </w:rPr>
        <w:t xml:space="preserve"> </w:t>
      </w:r>
      <w:r>
        <w:rPr>
          <w:sz w:val="28"/>
          <w:szCs w:val="28"/>
        </w:rPr>
        <w:t xml:space="preserve">a décrit </w:t>
      </w:r>
      <w:proofErr w:type="spellStart"/>
      <w:r>
        <w:rPr>
          <w:sz w:val="28"/>
          <w:szCs w:val="28"/>
        </w:rPr>
        <w:t>quelques uns</w:t>
      </w:r>
      <w:proofErr w:type="spellEnd"/>
      <w:r>
        <w:rPr>
          <w:sz w:val="28"/>
          <w:szCs w:val="28"/>
        </w:rPr>
        <w:t xml:space="preserve"> de ce</w:t>
      </w:r>
      <w:r w:rsidR="00CF5194">
        <w:rPr>
          <w:sz w:val="28"/>
          <w:szCs w:val="28"/>
        </w:rPr>
        <w:t>s</w:t>
      </w:r>
      <w:r>
        <w:rPr>
          <w:sz w:val="28"/>
          <w:szCs w:val="28"/>
        </w:rPr>
        <w:t xml:space="preserve"> jeux qui </w:t>
      </w:r>
      <w:r w:rsidRPr="00515D2C">
        <w:rPr>
          <w:b/>
          <w:bCs/>
          <w:sz w:val="28"/>
          <w:szCs w:val="28"/>
        </w:rPr>
        <w:t>ne nécessitent pas de langage articulé</w:t>
      </w:r>
      <w:r>
        <w:rPr>
          <w:sz w:val="28"/>
          <w:szCs w:val="28"/>
        </w:rPr>
        <w:t xml:space="preserve"> (verbalisations) et qui sont pourtant </w:t>
      </w:r>
      <w:r w:rsidR="00605F0D">
        <w:rPr>
          <w:sz w:val="28"/>
          <w:szCs w:val="28"/>
        </w:rPr>
        <w:t>un début de</w:t>
      </w:r>
      <w:r>
        <w:rPr>
          <w:sz w:val="28"/>
          <w:szCs w:val="28"/>
        </w:rPr>
        <w:t xml:space="preserve"> « </w:t>
      </w:r>
      <w:r w:rsidRPr="00CF5194">
        <w:rPr>
          <w:b/>
          <w:bCs/>
          <w:sz w:val="28"/>
          <w:szCs w:val="28"/>
        </w:rPr>
        <w:t>langage</w:t>
      </w:r>
      <w:r>
        <w:rPr>
          <w:sz w:val="28"/>
          <w:szCs w:val="28"/>
        </w:rPr>
        <w:t xml:space="preserve"> ». </w:t>
      </w:r>
      <w:r w:rsidR="00CF5194">
        <w:rPr>
          <w:sz w:val="28"/>
          <w:szCs w:val="28"/>
        </w:rPr>
        <w:t>Car dans ces jeux</w:t>
      </w:r>
      <w:r w:rsidR="00716121">
        <w:rPr>
          <w:sz w:val="28"/>
          <w:szCs w:val="28"/>
        </w:rPr>
        <w:t xml:space="preserve">, il y a alternance d’action entre mère et enfant (échanges, disparition-réapparition, montage – démontage, </w:t>
      </w:r>
      <w:r w:rsidR="009C0190">
        <w:rPr>
          <w:sz w:val="28"/>
          <w:szCs w:val="28"/>
        </w:rPr>
        <w:t xml:space="preserve">caché – réapparition, </w:t>
      </w:r>
      <w:proofErr w:type="spellStart"/>
      <w:r w:rsidR="00716121">
        <w:rPr>
          <w:sz w:val="28"/>
          <w:szCs w:val="28"/>
        </w:rPr>
        <w:t>etc</w:t>
      </w:r>
      <w:proofErr w:type="spellEnd"/>
      <w:r w:rsidR="00716121">
        <w:rPr>
          <w:sz w:val="28"/>
          <w:szCs w:val="28"/>
        </w:rPr>
        <w:t>)</w:t>
      </w:r>
      <w:r w:rsidR="00CF5194">
        <w:rPr>
          <w:sz w:val="28"/>
          <w:szCs w:val="28"/>
        </w:rPr>
        <w:t xml:space="preserve"> comme le sont les tours de parole dans le dialogue</w:t>
      </w:r>
      <w:r w:rsidR="00716121">
        <w:rPr>
          <w:sz w:val="28"/>
          <w:szCs w:val="28"/>
        </w:rPr>
        <w:t xml:space="preserve">. </w:t>
      </w:r>
      <w:r w:rsidR="00CF5194">
        <w:rPr>
          <w:sz w:val="28"/>
          <w:szCs w:val="28"/>
        </w:rPr>
        <w:t>Et à</w:t>
      </w:r>
      <w:r w:rsidR="00716121">
        <w:rPr>
          <w:sz w:val="28"/>
          <w:szCs w:val="28"/>
        </w:rPr>
        <w:t xml:space="preserve"> ces tours de rôle succède</w:t>
      </w:r>
      <w:r w:rsidR="00CF5194">
        <w:rPr>
          <w:sz w:val="28"/>
          <w:szCs w:val="28"/>
        </w:rPr>
        <w:t>nt</w:t>
      </w:r>
      <w:r w:rsidR="00716121">
        <w:rPr>
          <w:sz w:val="28"/>
          <w:szCs w:val="28"/>
        </w:rPr>
        <w:t xml:space="preserve"> les mêmes jeux mais de manière autonome : un enfant peut remplir et vider un contenant pendant un très long moment sans se fatiguer. </w:t>
      </w:r>
    </w:p>
    <w:p w14:paraId="5285BCE0" w14:textId="48FA6732" w:rsidR="00716121" w:rsidRDefault="00515D2C" w:rsidP="00683C09">
      <w:pPr>
        <w:pStyle w:val="NormalWeb"/>
        <w:spacing w:before="0" w:beforeAutospacing="0" w:after="0" w:afterAutospacing="0"/>
        <w:rPr>
          <w:sz w:val="28"/>
          <w:szCs w:val="28"/>
        </w:rPr>
      </w:pPr>
      <w:r>
        <w:rPr>
          <w:sz w:val="28"/>
          <w:szCs w:val="28"/>
        </w:rPr>
        <w:t xml:space="preserve">D’où la mise à disposition des enfants de la classe de </w:t>
      </w:r>
      <w:r w:rsidR="00CF5194">
        <w:rPr>
          <w:sz w:val="28"/>
          <w:szCs w:val="28"/>
        </w:rPr>
        <w:t>ce</w:t>
      </w:r>
      <w:r>
        <w:rPr>
          <w:sz w:val="28"/>
          <w:szCs w:val="28"/>
        </w:rPr>
        <w:t xml:space="preserve"> que j’appelle </w:t>
      </w:r>
      <w:r w:rsidR="00CF5194">
        <w:rPr>
          <w:sz w:val="28"/>
          <w:szCs w:val="28"/>
        </w:rPr>
        <w:t xml:space="preserve">des </w:t>
      </w:r>
      <w:r>
        <w:rPr>
          <w:sz w:val="28"/>
          <w:szCs w:val="28"/>
        </w:rPr>
        <w:t>« </w:t>
      </w:r>
      <w:r w:rsidR="00CF5194" w:rsidRPr="00CF5194">
        <w:rPr>
          <w:b/>
          <w:bCs/>
          <w:sz w:val="28"/>
          <w:szCs w:val="28"/>
        </w:rPr>
        <w:t xml:space="preserve">jeux </w:t>
      </w:r>
      <w:r w:rsidRPr="00CF5194">
        <w:rPr>
          <w:b/>
          <w:bCs/>
          <w:sz w:val="28"/>
          <w:szCs w:val="28"/>
        </w:rPr>
        <w:t>réversibles </w:t>
      </w:r>
      <w:r>
        <w:rPr>
          <w:sz w:val="28"/>
          <w:szCs w:val="28"/>
        </w:rPr>
        <w:t xml:space="preserve">» parce qu’ils consistent à </w:t>
      </w:r>
      <w:r w:rsidR="007E161B">
        <w:rPr>
          <w:sz w:val="28"/>
          <w:szCs w:val="28"/>
        </w:rPr>
        <w:t>dé</w:t>
      </w:r>
      <w:r>
        <w:rPr>
          <w:sz w:val="28"/>
          <w:szCs w:val="28"/>
        </w:rPr>
        <w:t xml:space="preserve">faire et </w:t>
      </w:r>
      <w:r w:rsidR="007E161B">
        <w:rPr>
          <w:sz w:val="28"/>
          <w:szCs w:val="28"/>
        </w:rPr>
        <w:t>re</w:t>
      </w:r>
      <w:r>
        <w:rPr>
          <w:sz w:val="28"/>
          <w:szCs w:val="28"/>
        </w:rPr>
        <w:t>faire indéfiniment. La règle étant qu</w:t>
      </w:r>
      <w:r w:rsidR="007E161B">
        <w:rPr>
          <w:sz w:val="28"/>
          <w:szCs w:val="28"/>
        </w:rPr>
        <w:t>e M</w:t>
      </w:r>
      <w:r>
        <w:rPr>
          <w:sz w:val="28"/>
          <w:szCs w:val="28"/>
        </w:rPr>
        <w:t xml:space="preserve"> ne demande jamais rien aux enfants mais qu’</w:t>
      </w:r>
      <w:r w:rsidR="007E161B">
        <w:rPr>
          <w:sz w:val="28"/>
          <w:szCs w:val="28"/>
        </w:rPr>
        <w:t>elle</w:t>
      </w:r>
      <w:r>
        <w:rPr>
          <w:sz w:val="28"/>
          <w:szCs w:val="28"/>
        </w:rPr>
        <w:t xml:space="preserve"> laisse ces jeux à leur disposition et qu’</w:t>
      </w:r>
      <w:r w:rsidR="007E161B">
        <w:rPr>
          <w:sz w:val="28"/>
          <w:szCs w:val="28"/>
        </w:rPr>
        <w:t>elle</w:t>
      </w:r>
      <w:r>
        <w:rPr>
          <w:sz w:val="28"/>
          <w:szCs w:val="28"/>
        </w:rPr>
        <w:t xml:space="preserve"> regarde qui en fait quoi. </w:t>
      </w:r>
      <w:r>
        <w:rPr>
          <w:sz w:val="28"/>
          <w:szCs w:val="28"/>
        </w:rPr>
        <w:br/>
      </w:r>
      <w:r w:rsidR="00716121">
        <w:rPr>
          <w:sz w:val="28"/>
          <w:szCs w:val="28"/>
        </w:rPr>
        <w:t xml:space="preserve">Voilà </w:t>
      </w:r>
      <w:r w:rsidR="00CF5194">
        <w:rPr>
          <w:sz w:val="28"/>
          <w:szCs w:val="28"/>
        </w:rPr>
        <w:t>des exemples de ce</w:t>
      </w:r>
      <w:r w:rsidR="005129DC">
        <w:rPr>
          <w:sz w:val="28"/>
          <w:szCs w:val="28"/>
        </w:rPr>
        <w:t xml:space="preserve"> </w:t>
      </w:r>
      <w:r w:rsidR="00716121">
        <w:rPr>
          <w:sz w:val="28"/>
          <w:szCs w:val="28"/>
        </w:rPr>
        <w:t>qui était à la disposition des enfants</w:t>
      </w:r>
      <w:r w:rsidR="00CF5194">
        <w:rPr>
          <w:sz w:val="28"/>
          <w:szCs w:val="28"/>
        </w:rPr>
        <w:t>.</w:t>
      </w:r>
    </w:p>
    <w:p w14:paraId="12C278A9" w14:textId="77777777" w:rsidR="005129DC" w:rsidRDefault="005129DC" w:rsidP="00683C09">
      <w:pPr>
        <w:pStyle w:val="NormalWeb"/>
        <w:spacing w:before="0" w:beforeAutospacing="0" w:after="0" w:afterAutospacing="0"/>
        <w:rPr>
          <w:sz w:val="28"/>
          <w:szCs w:val="28"/>
        </w:rPr>
      </w:pPr>
      <w:r>
        <w:rPr>
          <w:noProof/>
          <w:sz w:val="28"/>
          <w:szCs w:val="28"/>
          <w14:ligatures w14:val="standardContextual"/>
        </w:rPr>
        <w:drawing>
          <wp:inline distT="0" distB="0" distL="0" distR="0" wp14:anchorId="38145A76" wp14:editId="595709BA">
            <wp:extent cx="1819275" cy="1533525"/>
            <wp:effectExtent l="0" t="0" r="9525" b="9525"/>
            <wp:docPr id="6840015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01508" name="Image 684001508"/>
                    <pic:cNvPicPr/>
                  </pic:nvPicPr>
                  <pic:blipFill rotWithShape="1">
                    <a:blip r:embed="rId8">
                      <a:extLst>
                        <a:ext uri="{28A0092B-C50C-407E-A947-70E740481C1C}">
                          <a14:useLocalDpi xmlns:a14="http://schemas.microsoft.com/office/drawing/2010/main" val="0"/>
                        </a:ext>
                      </a:extLst>
                    </a:blip>
                    <a:srcRect l="10416" r="10000" b="10556"/>
                    <a:stretch/>
                  </pic:blipFill>
                  <pic:spPr bwMode="auto">
                    <a:xfrm>
                      <a:off x="0" y="0"/>
                      <a:ext cx="1819275" cy="1533525"/>
                    </a:xfrm>
                    <a:prstGeom prst="rect">
                      <a:avLst/>
                    </a:prstGeom>
                    <a:ln>
                      <a:noFill/>
                    </a:ln>
                    <a:extLst>
                      <a:ext uri="{53640926-AAD7-44D8-BBD7-CCE9431645EC}">
                        <a14:shadowObscured xmlns:a14="http://schemas.microsoft.com/office/drawing/2010/main"/>
                      </a:ext>
                    </a:extLst>
                  </pic:spPr>
                </pic:pic>
              </a:graphicData>
            </a:graphic>
          </wp:inline>
        </w:drawing>
      </w:r>
    </w:p>
    <w:p w14:paraId="6FD1FBE9" w14:textId="2F30203D" w:rsidR="005129DC" w:rsidRDefault="005129DC" w:rsidP="00683C09">
      <w:pPr>
        <w:pStyle w:val="NormalWeb"/>
        <w:spacing w:before="0" w:beforeAutospacing="0" w:after="0" w:afterAutospacing="0"/>
        <w:rPr>
          <w:sz w:val="28"/>
          <w:szCs w:val="28"/>
        </w:rPr>
      </w:pPr>
      <w:r>
        <w:rPr>
          <w:sz w:val="28"/>
          <w:szCs w:val="28"/>
        </w:rPr>
        <w:t>Des cartons où ils se cachaient</w:t>
      </w:r>
      <w:r w:rsidR="006D7D0F">
        <w:rPr>
          <w:sz w:val="28"/>
          <w:szCs w:val="28"/>
        </w:rPr>
        <w:t xml:space="preserve"> </w:t>
      </w:r>
      <w:r w:rsidR="00CF5194">
        <w:rPr>
          <w:sz w:val="28"/>
          <w:szCs w:val="28"/>
        </w:rPr>
        <w:t>–</w:t>
      </w:r>
      <w:r w:rsidR="006D7D0F">
        <w:rPr>
          <w:sz w:val="28"/>
          <w:szCs w:val="28"/>
        </w:rPr>
        <w:t xml:space="preserve"> ressortaient</w:t>
      </w:r>
      <w:r w:rsidR="00CF5194">
        <w:rPr>
          <w:sz w:val="28"/>
          <w:szCs w:val="28"/>
        </w:rPr>
        <w:t>.</w:t>
      </w:r>
      <w:r>
        <w:rPr>
          <w:sz w:val="28"/>
          <w:szCs w:val="28"/>
        </w:rPr>
        <w:br/>
      </w:r>
    </w:p>
    <w:p w14:paraId="4063FC61" w14:textId="1500004F" w:rsidR="00716121" w:rsidRDefault="005129DC" w:rsidP="00683C09">
      <w:pPr>
        <w:pStyle w:val="NormalWeb"/>
        <w:spacing w:before="0" w:beforeAutospacing="0" w:after="0" w:afterAutospacing="0"/>
        <w:rPr>
          <w:sz w:val="28"/>
          <w:szCs w:val="28"/>
        </w:rPr>
      </w:pPr>
      <w:r>
        <w:rPr>
          <w:noProof/>
          <w:sz w:val="28"/>
          <w:szCs w:val="28"/>
          <w14:ligatures w14:val="standardContextual"/>
        </w:rPr>
        <w:drawing>
          <wp:inline distT="0" distB="0" distL="0" distR="0" wp14:anchorId="5D55D13D" wp14:editId="0C9BF552">
            <wp:extent cx="1986790" cy="1398645"/>
            <wp:effectExtent l="8255" t="0" r="3175" b="3175"/>
            <wp:docPr id="9381498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9836" name="Image 938149836"/>
                    <pic:cNvPicPr/>
                  </pic:nvPicPr>
                  <pic:blipFill rotWithShape="1">
                    <a:blip r:embed="rId9" cstate="print">
                      <a:extLst>
                        <a:ext uri="{28A0092B-C50C-407E-A947-70E740481C1C}">
                          <a14:useLocalDpi xmlns:a14="http://schemas.microsoft.com/office/drawing/2010/main" val="0"/>
                        </a:ext>
                      </a:extLst>
                    </a:blip>
                    <a:srcRect t="15811" r="10309"/>
                    <a:stretch/>
                  </pic:blipFill>
                  <pic:spPr bwMode="auto">
                    <a:xfrm rot="5400000">
                      <a:off x="0" y="0"/>
                      <a:ext cx="2009760" cy="1414815"/>
                    </a:xfrm>
                    <a:prstGeom prst="rect">
                      <a:avLst/>
                    </a:prstGeom>
                    <a:ln>
                      <a:noFill/>
                    </a:ln>
                    <a:extLst>
                      <a:ext uri="{53640926-AAD7-44D8-BBD7-CCE9431645EC}">
                        <a14:shadowObscured xmlns:a14="http://schemas.microsoft.com/office/drawing/2010/main"/>
                      </a:ext>
                    </a:extLst>
                  </pic:spPr>
                </pic:pic>
              </a:graphicData>
            </a:graphic>
          </wp:inline>
        </w:drawing>
      </w:r>
    </w:p>
    <w:p w14:paraId="488F4905" w14:textId="6451A198" w:rsidR="00716121" w:rsidRDefault="005129DC" w:rsidP="00683C09">
      <w:pPr>
        <w:pStyle w:val="NormalWeb"/>
        <w:spacing w:before="0" w:beforeAutospacing="0" w:after="0" w:afterAutospacing="0"/>
        <w:rPr>
          <w:sz w:val="28"/>
          <w:szCs w:val="28"/>
        </w:rPr>
      </w:pPr>
      <w:r>
        <w:rPr>
          <w:sz w:val="28"/>
          <w:szCs w:val="28"/>
        </w:rPr>
        <w:t xml:space="preserve">Des boites où ils enfilaient des bouchons pour les faire ensuite </w:t>
      </w:r>
      <w:proofErr w:type="spellStart"/>
      <w:r>
        <w:rPr>
          <w:sz w:val="28"/>
          <w:szCs w:val="28"/>
        </w:rPr>
        <w:t>re-apparaître</w:t>
      </w:r>
      <w:proofErr w:type="spellEnd"/>
      <w:r w:rsidR="00CF5194">
        <w:rPr>
          <w:sz w:val="28"/>
          <w:szCs w:val="28"/>
        </w:rPr>
        <w:t>.</w:t>
      </w:r>
      <w:r>
        <w:rPr>
          <w:sz w:val="28"/>
          <w:szCs w:val="28"/>
        </w:rPr>
        <w:t xml:space="preserve"> </w:t>
      </w:r>
    </w:p>
    <w:p w14:paraId="4F5843E9" w14:textId="77777777" w:rsidR="005129DC" w:rsidRDefault="005129DC" w:rsidP="00683C09">
      <w:pPr>
        <w:pStyle w:val="NormalWeb"/>
        <w:spacing w:before="0" w:beforeAutospacing="0" w:after="0" w:afterAutospacing="0"/>
        <w:rPr>
          <w:sz w:val="28"/>
          <w:szCs w:val="28"/>
        </w:rPr>
      </w:pPr>
    </w:p>
    <w:p w14:paraId="08B304FB" w14:textId="5FDFB8AC" w:rsidR="005129DC" w:rsidRDefault="006D7D0F" w:rsidP="00683C09">
      <w:pPr>
        <w:pStyle w:val="NormalWeb"/>
        <w:spacing w:before="0" w:beforeAutospacing="0" w:after="0" w:afterAutospacing="0"/>
        <w:rPr>
          <w:sz w:val="28"/>
          <w:szCs w:val="28"/>
        </w:rPr>
      </w:pPr>
      <w:r>
        <w:rPr>
          <w:noProof/>
          <w:sz w:val="28"/>
          <w:szCs w:val="28"/>
          <w14:ligatures w14:val="standardContextual"/>
        </w:rPr>
        <w:drawing>
          <wp:inline distT="0" distB="0" distL="0" distR="0" wp14:anchorId="24BC7720" wp14:editId="6505406A">
            <wp:extent cx="2132381" cy="1503389"/>
            <wp:effectExtent l="0" t="9208" r="0" b="0"/>
            <wp:docPr id="20414400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40049" name="Image 2041440049"/>
                    <pic:cNvPicPr/>
                  </pic:nvPicPr>
                  <pic:blipFill rotWithShape="1">
                    <a:blip r:embed="rId10" cstate="print">
                      <a:extLst>
                        <a:ext uri="{28A0092B-C50C-407E-A947-70E740481C1C}">
                          <a14:useLocalDpi xmlns:a14="http://schemas.microsoft.com/office/drawing/2010/main" val="0"/>
                        </a:ext>
                      </a:extLst>
                    </a:blip>
                    <a:srcRect l="5288" t="11661" r="8745" b="7525"/>
                    <a:stretch/>
                  </pic:blipFill>
                  <pic:spPr bwMode="auto">
                    <a:xfrm rot="5400000">
                      <a:off x="0" y="0"/>
                      <a:ext cx="2144966" cy="1512262"/>
                    </a:xfrm>
                    <a:prstGeom prst="rect">
                      <a:avLst/>
                    </a:prstGeom>
                    <a:ln>
                      <a:noFill/>
                    </a:ln>
                    <a:extLst>
                      <a:ext uri="{53640926-AAD7-44D8-BBD7-CCE9431645EC}">
                        <a14:shadowObscured xmlns:a14="http://schemas.microsoft.com/office/drawing/2010/main"/>
                      </a:ext>
                    </a:extLst>
                  </pic:spPr>
                </pic:pic>
              </a:graphicData>
            </a:graphic>
          </wp:inline>
        </w:drawing>
      </w:r>
    </w:p>
    <w:p w14:paraId="03AD4D6C" w14:textId="7049C7D2" w:rsidR="006D7D0F" w:rsidRPr="00025F30" w:rsidRDefault="006D7D0F" w:rsidP="00683C09">
      <w:pPr>
        <w:pStyle w:val="NormalWeb"/>
        <w:spacing w:before="0" w:beforeAutospacing="0" w:after="0" w:afterAutospacing="0"/>
        <w:rPr>
          <w:sz w:val="28"/>
          <w:szCs w:val="28"/>
        </w:rPr>
      </w:pPr>
      <w:r w:rsidRPr="00025F30">
        <w:rPr>
          <w:sz w:val="28"/>
          <w:szCs w:val="28"/>
        </w:rPr>
        <w:t xml:space="preserve">Des bouteilles pour </w:t>
      </w:r>
      <w:r w:rsidR="00CF5194">
        <w:rPr>
          <w:sz w:val="28"/>
          <w:szCs w:val="28"/>
        </w:rPr>
        <w:t>remplir</w:t>
      </w:r>
      <w:r w:rsidRPr="00025F30">
        <w:rPr>
          <w:sz w:val="28"/>
          <w:szCs w:val="28"/>
        </w:rPr>
        <w:t xml:space="preserve"> -vider</w:t>
      </w:r>
      <w:r w:rsidR="00CF5194">
        <w:rPr>
          <w:sz w:val="28"/>
          <w:szCs w:val="28"/>
        </w:rPr>
        <w:t>.</w:t>
      </w:r>
    </w:p>
    <w:p w14:paraId="5090CDBA" w14:textId="02552854" w:rsidR="009C0190" w:rsidRDefault="00716121" w:rsidP="00F10841">
      <w:pPr>
        <w:spacing w:line="240" w:lineRule="auto"/>
        <w:rPr>
          <w:rFonts w:ascii="Times New Roman" w:hAnsi="Times New Roman" w:cs="Times New Roman"/>
          <w:sz w:val="28"/>
          <w:szCs w:val="28"/>
        </w:rPr>
      </w:pPr>
      <w:r w:rsidRPr="00025F30">
        <w:rPr>
          <w:rFonts w:ascii="Times New Roman" w:hAnsi="Times New Roman" w:cs="Times New Roman"/>
          <w:sz w:val="28"/>
          <w:szCs w:val="28"/>
        </w:rPr>
        <w:br/>
      </w:r>
      <w:r w:rsidR="006D7D0F" w:rsidRPr="00025F30">
        <w:rPr>
          <w:rFonts w:ascii="Times New Roman" w:hAnsi="Times New Roman" w:cs="Times New Roman"/>
          <w:sz w:val="28"/>
          <w:szCs w:val="28"/>
        </w:rPr>
        <w:t xml:space="preserve">Voyant le succès de ces jeux spontanés, on savait qu’on était sur </w:t>
      </w:r>
      <w:r w:rsidR="00F10841">
        <w:rPr>
          <w:rFonts w:ascii="Times New Roman" w:hAnsi="Times New Roman" w:cs="Times New Roman"/>
          <w:sz w:val="28"/>
          <w:szCs w:val="28"/>
        </w:rPr>
        <w:t>une</w:t>
      </w:r>
      <w:r w:rsidR="006D7D0F" w:rsidRPr="00025F30">
        <w:rPr>
          <w:rFonts w:ascii="Times New Roman" w:hAnsi="Times New Roman" w:cs="Times New Roman"/>
          <w:sz w:val="28"/>
          <w:szCs w:val="28"/>
        </w:rPr>
        <w:t xml:space="preserve"> bonne piste.</w:t>
      </w:r>
      <w:r w:rsidR="006D7D0F" w:rsidRPr="00025F30">
        <w:rPr>
          <w:rFonts w:ascii="Times New Roman" w:hAnsi="Times New Roman" w:cs="Times New Roman"/>
          <w:sz w:val="28"/>
          <w:szCs w:val="28"/>
        </w:rPr>
        <w:br/>
        <w:t>J’ai alors décidé d’appeler ces jeux</w:t>
      </w:r>
      <w:r w:rsidR="00BF78C4">
        <w:rPr>
          <w:rFonts w:ascii="Times New Roman" w:hAnsi="Times New Roman" w:cs="Times New Roman"/>
          <w:sz w:val="28"/>
          <w:szCs w:val="28"/>
        </w:rPr>
        <w:t>,</w:t>
      </w:r>
      <w:r w:rsidR="006D7D0F" w:rsidRPr="00025F30">
        <w:rPr>
          <w:rFonts w:ascii="Times New Roman" w:hAnsi="Times New Roman" w:cs="Times New Roman"/>
          <w:sz w:val="28"/>
          <w:szCs w:val="28"/>
        </w:rPr>
        <w:t xml:space="preserve"> des </w:t>
      </w:r>
      <w:r w:rsidR="006D7D0F" w:rsidRPr="00F10841">
        <w:rPr>
          <w:rFonts w:ascii="Times New Roman" w:hAnsi="Times New Roman" w:cs="Times New Roman"/>
          <w:b/>
          <w:bCs/>
          <w:sz w:val="28"/>
          <w:szCs w:val="28"/>
        </w:rPr>
        <w:t>jeux symboliques</w:t>
      </w:r>
      <w:r w:rsidR="006D7D0F" w:rsidRPr="00025F30">
        <w:rPr>
          <w:rFonts w:ascii="Times New Roman" w:hAnsi="Times New Roman" w:cs="Times New Roman"/>
          <w:sz w:val="28"/>
          <w:szCs w:val="28"/>
        </w:rPr>
        <w:t xml:space="preserve">. </w:t>
      </w:r>
      <w:r w:rsidR="00025F30">
        <w:rPr>
          <w:rFonts w:ascii="Times New Roman" w:hAnsi="Times New Roman" w:cs="Times New Roman"/>
          <w:sz w:val="28"/>
          <w:szCs w:val="28"/>
        </w:rPr>
        <w:t>Car si tous les enfants, à un moment, y consacrent autant d</w:t>
      </w:r>
      <w:r w:rsidR="00F10841">
        <w:rPr>
          <w:rFonts w:ascii="Times New Roman" w:hAnsi="Times New Roman" w:cs="Times New Roman"/>
          <w:sz w:val="28"/>
          <w:szCs w:val="28"/>
        </w:rPr>
        <w:t>e</w:t>
      </w:r>
      <w:r w:rsidR="00025F30">
        <w:rPr>
          <w:rFonts w:ascii="Times New Roman" w:hAnsi="Times New Roman" w:cs="Times New Roman"/>
          <w:sz w:val="28"/>
          <w:szCs w:val="28"/>
        </w:rPr>
        <w:t xml:space="preserve"> temps spontanément, </w:t>
      </w:r>
      <w:r w:rsidR="00F10841">
        <w:rPr>
          <w:rFonts w:ascii="Times New Roman" w:hAnsi="Times New Roman" w:cs="Times New Roman"/>
          <w:sz w:val="28"/>
          <w:szCs w:val="28"/>
        </w:rPr>
        <w:t>c’est parce qu’ils en ont besoin. En jouant ainsi, ils disent autre chose que remplir – vider ou cacher -retrouver. Je retiens l’interprétation transversale de Harris (2000) qui y voit des explorations de l</w:t>
      </w:r>
      <w:r w:rsidR="00BF598A" w:rsidRPr="00025F30">
        <w:rPr>
          <w:rFonts w:ascii="Times New Roman" w:hAnsi="Times New Roman" w:cs="Times New Roman"/>
          <w:sz w:val="28"/>
          <w:szCs w:val="28"/>
        </w:rPr>
        <w:t xml:space="preserve">a </w:t>
      </w:r>
      <w:r w:rsidR="00BF598A" w:rsidRPr="00025F30">
        <w:rPr>
          <w:rFonts w:ascii="Times New Roman" w:hAnsi="Times New Roman" w:cs="Times New Roman"/>
          <w:b/>
          <w:bCs/>
          <w:sz w:val="28"/>
          <w:szCs w:val="28"/>
        </w:rPr>
        <w:t>causalité</w:t>
      </w:r>
      <w:r w:rsidR="00BF598A" w:rsidRPr="00025F30">
        <w:rPr>
          <w:rFonts w:ascii="Times New Roman" w:hAnsi="Times New Roman" w:cs="Times New Roman"/>
          <w:sz w:val="28"/>
          <w:szCs w:val="28"/>
        </w:rPr>
        <w:t xml:space="preserve"> et </w:t>
      </w:r>
      <w:r w:rsidR="00F10841">
        <w:rPr>
          <w:rFonts w:ascii="Times New Roman" w:hAnsi="Times New Roman" w:cs="Times New Roman"/>
          <w:sz w:val="28"/>
          <w:szCs w:val="28"/>
        </w:rPr>
        <w:t>d</w:t>
      </w:r>
      <w:r w:rsidR="00BF598A" w:rsidRPr="00025F30">
        <w:rPr>
          <w:rFonts w:ascii="Times New Roman" w:hAnsi="Times New Roman" w:cs="Times New Roman"/>
          <w:sz w:val="28"/>
          <w:szCs w:val="28"/>
        </w:rPr>
        <w:t xml:space="preserve">es </w:t>
      </w:r>
      <w:r w:rsidR="00BF598A" w:rsidRPr="00025F30">
        <w:rPr>
          <w:rFonts w:ascii="Times New Roman" w:hAnsi="Times New Roman" w:cs="Times New Roman"/>
          <w:b/>
          <w:bCs/>
          <w:sz w:val="28"/>
          <w:szCs w:val="28"/>
        </w:rPr>
        <w:t>transformations</w:t>
      </w:r>
      <w:r w:rsidR="00BF598A" w:rsidRPr="00025F30">
        <w:rPr>
          <w:rFonts w:ascii="Times New Roman" w:hAnsi="Times New Roman" w:cs="Times New Roman"/>
          <w:sz w:val="28"/>
          <w:szCs w:val="28"/>
        </w:rPr>
        <w:t xml:space="preserve">. </w:t>
      </w:r>
      <w:r w:rsidR="00F10841">
        <w:rPr>
          <w:rFonts w:ascii="Times New Roman" w:hAnsi="Times New Roman" w:cs="Times New Roman"/>
          <w:sz w:val="28"/>
          <w:szCs w:val="28"/>
        </w:rPr>
        <w:t>En effet, ce sont les actes des enfants qui entraînent des effets et c’est ce qui les motive et qui fait qu’ils ne s’arrêtent pas… De leur toute récente vie d’enfant, c’est sans doute la première fois qu’ils se sentent « agents » au sens de « source</w:t>
      </w:r>
      <w:r w:rsidR="00BF78C4">
        <w:rPr>
          <w:rFonts w:ascii="Times New Roman" w:hAnsi="Times New Roman" w:cs="Times New Roman"/>
          <w:sz w:val="28"/>
          <w:szCs w:val="28"/>
        </w:rPr>
        <w:t>s</w:t>
      </w:r>
      <w:r w:rsidR="00F10841">
        <w:rPr>
          <w:rFonts w:ascii="Times New Roman" w:hAnsi="Times New Roman" w:cs="Times New Roman"/>
          <w:sz w:val="28"/>
          <w:szCs w:val="28"/>
        </w:rPr>
        <w:t xml:space="preserve"> d’effet</w:t>
      </w:r>
      <w:r w:rsidR="00BF78C4">
        <w:rPr>
          <w:rFonts w:ascii="Times New Roman" w:hAnsi="Times New Roman" w:cs="Times New Roman"/>
          <w:sz w:val="28"/>
          <w:szCs w:val="28"/>
        </w:rPr>
        <w:t>s</w:t>
      </w:r>
      <w:r w:rsidR="00F10841">
        <w:rPr>
          <w:rFonts w:ascii="Times New Roman" w:hAnsi="Times New Roman" w:cs="Times New Roman"/>
          <w:sz w:val="28"/>
          <w:szCs w:val="28"/>
        </w:rPr>
        <w:t> ». Ce n’est pas rien. Sur le plan cognitif le fait de changer quelque chose du monde, puis de le retrouver comme avant, va leur servir de guide pour d’autres jeux.</w:t>
      </w:r>
      <w:r w:rsidR="00BF78C4">
        <w:rPr>
          <w:rFonts w:ascii="Times New Roman" w:hAnsi="Times New Roman" w:cs="Times New Roman"/>
          <w:sz w:val="28"/>
          <w:szCs w:val="28"/>
        </w:rPr>
        <w:t xml:space="preserve"> Cependant, on notera que les enfants ne parlent pas lors de ces jeux.</w:t>
      </w:r>
      <w:r w:rsidR="007E161B">
        <w:rPr>
          <w:rFonts w:ascii="Times New Roman" w:hAnsi="Times New Roman" w:cs="Times New Roman"/>
          <w:sz w:val="28"/>
          <w:szCs w:val="28"/>
        </w:rPr>
        <w:t xml:space="preserve"> Et dans la littérature de recherches, ces jeux ne sont pas appelés « symboliques », c’est moi qui le fais ici.</w:t>
      </w:r>
    </w:p>
    <w:p w14:paraId="3D42B27E" w14:textId="77777777" w:rsidR="00F10841" w:rsidRDefault="00F10841" w:rsidP="00F10841">
      <w:pPr>
        <w:spacing w:line="240" w:lineRule="auto"/>
        <w:rPr>
          <w:rFonts w:ascii="Times New Roman" w:hAnsi="Times New Roman" w:cs="Times New Roman"/>
          <w:sz w:val="28"/>
          <w:szCs w:val="28"/>
        </w:rPr>
      </w:pPr>
    </w:p>
    <w:p w14:paraId="503229D6" w14:textId="7326EEAA" w:rsidR="00F10841" w:rsidRPr="003D21EC" w:rsidRDefault="00993035" w:rsidP="00F10841">
      <w:pPr>
        <w:spacing w:line="240" w:lineRule="auto"/>
        <w:rPr>
          <w:rFonts w:ascii="Times New Roman" w:hAnsi="Times New Roman" w:cs="Times New Roman"/>
          <w:sz w:val="28"/>
          <w:szCs w:val="28"/>
        </w:rPr>
      </w:pPr>
      <w:r>
        <w:rPr>
          <w:rFonts w:ascii="Times New Roman" w:hAnsi="Times New Roman" w:cs="Times New Roman"/>
          <w:sz w:val="28"/>
          <w:szCs w:val="28"/>
          <w:u w:val="single"/>
        </w:rPr>
        <w:t>l</w:t>
      </w:r>
      <w:r w:rsidR="00F10841" w:rsidRPr="00F10841">
        <w:rPr>
          <w:rFonts w:ascii="Times New Roman" w:hAnsi="Times New Roman" w:cs="Times New Roman"/>
          <w:sz w:val="28"/>
          <w:szCs w:val="28"/>
          <w:u w:val="single"/>
        </w:rPr>
        <w:t>e langage des enfants</w:t>
      </w:r>
      <w:r w:rsidR="00F10841" w:rsidRPr="00F10841">
        <w:rPr>
          <w:rFonts w:ascii="Times New Roman" w:hAnsi="Times New Roman" w:cs="Times New Roman"/>
          <w:sz w:val="28"/>
          <w:szCs w:val="28"/>
          <w:u w:val="single"/>
        </w:rPr>
        <w:br/>
      </w:r>
      <w:r w:rsidR="003D21EC">
        <w:rPr>
          <w:rFonts w:ascii="Times New Roman" w:hAnsi="Times New Roman" w:cs="Times New Roman"/>
          <w:sz w:val="28"/>
          <w:szCs w:val="28"/>
        </w:rPr>
        <w:tab/>
        <w:t xml:space="preserve">Dès le mois de novembre, 13 enfants montrent une entrée dans le langage : </w:t>
      </w:r>
      <w:r w:rsidR="00BF78C4">
        <w:rPr>
          <w:rFonts w:ascii="Times New Roman" w:hAnsi="Times New Roman" w:cs="Times New Roman"/>
          <w:sz w:val="28"/>
          <w:szCs w:val="28"/>
        </w:rPr>
        <w:t xml:space="preserve">M entend </w:t>
      </w:r>
      <w:r w:rsidR="003D21EC">
        <w:rPr>
          <w:rFonts w:ascii="Times New Roman" w:hAnsi="Times New Roman" w:cs="Times New Roman"/>
          <w:sz w:val="28"/>
          <w:szCs w:val="28"/>
        </w:rPr>
        <w:t>quelques mots (« </w:t>
      </w:r>
      <w:r w:rsidR="003D21EC" w:rsidRPr="00BF78C4">
        <w:rPr>
          <w:rFonts w:ascii="Times New Roman" w:hAnsi="Times New Roman" w:cs="Times New Roman"/>
          <w:i/>
          <w:iCs/>
          <w:sz w:val="28"/>
          <w:szCs w:val="28"/>
        </w:rPr>
        <w:t>tétine</w:t>
      </w:r>
      <w:r w:rsidR="003D21EC">
        <w:rPr>
          <w:rFonts w:ascii="Times New Roman" w:hAnsi="Times New Roman" w:cs="Times New Roman"/>
          <w:sz w:val="28"/>
          <w:szCs w:val="28"/>
        </w:rPr>
        <w:t> », « </w:t>
      </w:r>
      <w:r w:rsidR="003D21EC" w:rsidRPr="00BF78C4">
        <w:rPr>
          <w:rFonts w:ascii="Times New Roman" w:hAnsi="Times New Roman" w:cs="Times New Roman"/>
          <w:i/>
          <w:iCs/>
          <w:sz w:val="28"/>
          <w:szCs w:val="28"/>
        </w:rPr>
        <w:t>bébé</w:t>
      </w:r>
      <w:r w:rsidR="003D21EC">
        <w:rPr>
          <w:rFonts w:ascii="Times New Roman" w:hAnsi="Times New Roman" w:cs="Times New Roman"/>
          <w:sz w:val="28"/>
          <w:szCs w:val="28"/>
        </w:rPr>
        <w:t> », « </w:t>
      </w:r>
      <w:r w:rsidR="003D21EC" w:rsidRPr="00BF78C4">
        <w:rPr>
          <w:rFonts w:ascii="Times New Roman" w:hAnsi="Times New Roman" w:cs="Times New Roman"/>
          <w:i/>
          <w:iCs/>
          <w:sz w:val="28"/>
          <w:szCs w:val="28"/>
        </w:rPr>
        <w:t>maman</w:t>
      </w:r>
      <w:r w:rsidR="003D21EC">
        <w:rPr>
          <w:rFonts w:ascii="Times New Roman" w:hAnsi="Times New Roman" w:cs="Times New Roman"/>
          <w:sz w:val="28"/>
          <w:szCs w:val="28"/>
        </w:rPr>
        <w:t> », « </w:t>
      </w:r>
      <w:r w:rsidR="003D21EC" w:rsidRPr="00BF78C4">
        <w:rPr>
          <w:rFonts w:ascii="Times New Roman" w:hAnsi="Times New Roman" w:cs="Times New Roman"/>
          <w:i/>
          <w:iCs/>
          <w:sz w:val="28"/>
          <w:szCs w:val="28"/>
        </w:rPr>
        <w:t>ça c’est papa</w:t>
      </w:r>
      <w:r w:rsidR="003D21EC">
        <w:rPr>
          <w:rFonts w:ascii="Times New Roman" w:hAnsi="Times New Roman" w:cs="Times New Roman"/>
          <w:sz w:val="28"/>
          <w:szCs w:val="28"/>
        </w:rPr>
        <w:t> »)</w:t>
      </w:r>
      <w:r w:rsidR="00BF78C4">
        <w:rPr>
          <w:rFonts w:ascii="Times New Roman" w:hAnsi="Times New Roman" w:cs="Times New Roman"/>
          <w:sz w:val="28"/>
          <w:szCs w:val="28"/>
        </w:rPr>
        <w:t>, ou</w:t>
      </w:r>
      <w:r w:rsidR="003D21EC">
        <w:rPr>
          <w:rFonts w:ascii="Times New Roman" w:hAnsi="Times New Roman" w:cs="Times New Roman"/>
          <w:sz w:val="28"/>
          <w:szCs w:val="28"/>
        </w:rPr>
        <w:t xml:space="preserve"> la répétition d’une fin d’énoncé adulte</w:t>
      </w:r>
      <w:r w:rsidR="00BF78C4">
        <w:rPr>
          <w:rFonts w:ascii="Times New Roman" w:hAnsi="Times New Roman" w:cs="Times New Roman"/>
          <w:sz w:val="28"/>
          <w:szCs w:val="28"/>
        </w:rPr>
        <w:t>,</w:t>
      </w:r>
      <w:r w:rsidR="003D21EC">
        <w:rPr>
          <w:rFonts w:ascii="Times New Roman" w:hAnsi="Times New Roman" w:cs="Times New Roman"/>
          <w:sz w:val="28"/>
          <w:szCs w:val="28"/>
        </w:rPr>
        <w:t xml:space="preserve"> ou de </w:t>
      </w:r>
      <w:r w:rsidR="00BF78C4">
        <w:rPr>
          <w:rFonts w:ascii="Times New Roman" w:hAnsi="Times New Roman" w:cs="Times New Roman"/>
          <w:sz w:val="28"/>
          <w:szCs w:val="28"/>
        </w:rPr>
        <w:t>court</w:t>
      </w:r>
      <w:r w:rsidR="003D21EC">
        <w:rPr>
          <w:rFonts w:ascii="Times New Roman" w:hAnsi="Times New Roman" w:cs="Times New Roman"/>
          <w:sz w:val="28"/>
          <w:szCs w:val="28"/>
        </w:rPr>
        <w:t>s énoncés.</w:t>
      </w:r>
      <w:r w:rsidR="003D21EC">
        <w:rPr>
          <w:rFonts w:ascii="Times New Roman" w:hAnsi="Times New Roman" w:cs="Times New Roman"/>
          <w:sz w:val="28"/>
          <w:szCs w:val="28"/>
        </w:rPr>
        <w:br/>
      </w:r>
      <w:r w:rsidR="003D21EC">
        <w:rPr>
          <w:rFonts w:ascii="Times New Roman" w:hAnsi="Times New Roman" w:cs="Times New Roman"/>
          <w:sz w:val="28"/>
          <w:szCs w:val="28"/>
        </w:rPr>
        <w:tab/>
        <w:t>En décembre, on a un grand écart d</w:t>
      </w:r>
      <w:r w:rsidR="00BF78C4">
        <w:rPr>
          <w:rFonts w:ascii="Times New Roman" w:hAnsi="Times New Roman" w:cs="Times New Roman"/>
          <w:sz w:val="28"/>
          <w:szCs w:val="28"/>
        </w:rPr>
        <w:t xml:space="preserve">ans les </w:t>
      </w:r>
      <w:r w:rsidR="003D21EC">
        <w:rPr>
          <w:rFonts w:ascii="Times New Roman" w:hAnsi="Times New Roman" w:cs="Times New Roman"/>
          <w:sz w:val="28"/>
          <w:szCs w:val="28"/>
        </w:rPr>
        <w:t>résultats : d’un côté, quelques enfants s’expriment déj</w:t>
      </w:r>
      <w:r w:rsidR="00524FDF">
        <w:rPr>
          <w:rFonts w:ascii="Times New Roman" w:hAnsi="Times New Roman" w:cs="Times New Roman"/>
          <w:sz w:val="28"/>
          <w:szCs w:val="28"/>
        </w:rPr>
        <w:t>à</w:t>
      </w:r>
      <w:r w:rsidR="003D21EC">
        <w:rPr>
          <w:rFonts w:ascii="Times New Roman" w:hAnsi="Times New Roman" w:cs="Times New Roman"/>
          <w:sz w:val="28"/>
          <w:szCs w:val="28"/>
        </w:rPr>
        <w:t xml:space="preserve"> très bien et de l’autre, </w:t>
      </w:r>
      <w:proofErr w:type="spellStart"/>
      <w:r w:rsidR="003D21EC">
        <w:rPr>
          <w:rFonts w:ascii="Times New Roman" w:hAnsi="Times New Roman" w:cs="Times New Roman"/>
          <w:sz w:val="28"/>
          <w:szCs w:val="28"/>
        </w:rPr>
        <w:t>quelques uns</w:t>
      </w:r>
      <w:proofErr w:type="spellEnd"/>
      <w:r w:rsidR="003D21EC">
        <w:rPr>
          <w:rFonts w:ascii="Times New Roman" w:hAnsi="Times New Roman" w:cs="Times New Roman"/>
          <w:sz w:val="28"/>
          <w:szCs w:val="28"/>
        </w:rPr>
        <w:t xml:space="preserve"> ne </w:t>
      </w:r>
      <w:r w:rsidR="0029114D">
        <w:rPr>
          <w:rFonts w:ascii="Times New Roman" w:hAnsi="Times New Roman" w:cs="Times New Roman"/>
          <w:sz w:val="28"/>
          <w:szCs w:val="28"/>
        </w:rPr>
        <w:t>disent tou</w:t>
      </w:r>
      <w:r w:rsidR="00BF78C4">
        <w:rPr>
          <w:rFonts w:ascii="Times New Roman" w:hAnsi="Times New Roman" w:cs="Times New Roman"/>
          <w:sz w:val="28"/>
          <w:szCs w:val="28"/>
        </w:rPr>
        <w:t>jou</w:t>
      </w:r>
      <w:r w:rsidR="0029114D">
        <w:rPr>
          <w:rFonts w:ascii="Times New Roman" w:hAnsi="Times New Roman" w:cs="Times New Roman"/>
          <w:sz w:val="28"/>
          <w:szCs w:val="28"/>
        </w:rPr>
        <w:t>rs rien.</w:t>
      </w:r>
      <w:r w:rsidR="0029114D">
        <w:rPr>
          <w:rFonts w:ascii="Times New Roman" w:hAnsi="Times New Roman" w:cs="Times New Roman"/>
          <w:sz w:val="28"/>
          <w:szCs w:val="28"/>
        </w:rPr>
        <w:br/>
      </w:r>
      <w:r w:rsidR="00BF78C4">
        <w:rPr>
          <w:rFonts w:ascii="Times New Roman" w:hAnsi="Times New Roman" w:cs="Times New Roman"/>
          <w:sz w:val="28"/>
          <w:szCs w:val="28"/>
        </w:rPr>
        <w:t>Et n</w:t>
      </w:r>
      <w:r w:rsidR="0029114D">
        <w:rPr>
          <w:rFonts w:ascii="Times New Roman" w:hAnsi="Times New Roman" w:cs="Times New Roman"/>
          <w:sz w:val="28"/>
          <w:szCs w:val="28"/>
        </w:rPr>
        <w:t xml:space="preserve">ous allons constater que les </w:t>
      </w:r>
      <w:r w:rsidR="00524FDF">
        <w:rPr>
          <w:rFonts w:ascii="Times New Roman" w:hAnsi="Times New Roman" w:cs="Times New Roman"/>
          <w:sz w:val="28"/>
          <w:szCs w:val="28"/>
        </w:rPr>
        <w:t xml:space="preserve">plus </w:t>
      </w:r>
      <w:r w:rsidR="0029114D">
        <w:rPr>
          <w:rFonts w:ascii="Times New Roman" w:hAnsi="Times New Roman" w:cs="Times New Roman"/>
          <w:sz w:val="28"/>
          <w:szCs w:val="28"/>
        </w:rPr>
        <w:t xml:space="preserve">parleurs sont les </w:t>
      </w:r>
      <w:r w:rsidR="00524FDF">
        <w:rPr>
          <w:rFonts w:ascii="Times New Roman" w:hAnsi="Times New Roman" w:cs="Times New Roman"/>
          <w:sz w:val="28"/>
          <w:szCs w:val="28"/>
        </w:rPr>
        <w:t xml:space="preserve">plus </w:t>
      </w:r>
      <w:r w:rsidR="0029114D">
        <w:rPr>
          <w:rFonts w:ascii="Times New Roman" w:hAnsi="Times New Roman" w:cs="Times New Roman"/>
          <w:sz w:val="28"/>
          <w:szCs w:val="28"/>
        </w:rPr>
        <w:t>joueurs.</w:t>
      </w:r>
      <w:r w:rsidR="0029114D">
        <w:rPr>
          <w:rFonts w:ascii="Times New Roman" w:hAnsi="Times New Roman" w:cs="Times New Roman"/>
          <w:sz w:val="28"/>
          <w:szCs w:val="28"/>
        </w:rPr>
        <w:br/>
        <w:t xml:space="preserve">Une </w:t>
      </w:r>
      <w:r w:rsidR="0029114D" w:rsidRPr="00993035">
        <w:rPr>
          <w:rFonts w:ascii="Times New Roman" w:hAnsi="Times New Roman" w:cs="Times New Roman"/>
          <w:b/>
          <w:bCs/>
          <w:sz w:val="28"/>
          <w:szCs w:val="28"/>
        </w:rPr>
        <w:t>autre sorte de jeu symbolique apparait</w:t>
      </w:r>
      <w:r w:rsidR="0029114D">
        <w:rPr>
          <w:rFonts w:ascii="Times New Roman" w:hAnsi="Times New Roman" w:cs="Times New Roman"/>
          <w:sz w:val="28"/>
          <w:szCs w:val="28"/>
        </w:rPr>
        <w:t> : le faire semblant avec un objet</w:t>
      </w:r>
      <w:r w:rsidR="00BF78C4">
        <w:rPr>
          <w:rFonts w:ascii="Times New Roman" w:hAnsi="Times New Roman" w:cs="Times New Roman"/>
          <w:sz w:val="28"/>
          <w:szCs w:val="28"/>
        </w:rPr>
        <w:t xml:space="preserve">, </w:t>
      </w:r>
      <w:r w:rsidR="002C6F56">
        <w:rPr>
          <w:rFonts w:ascii="Times New Roman" w:hAnsi="Times New Roman" w:cs="Times New Roman"/>
          <w:sz w:val="28"/>
          <w:szCs w:val="28"/>
        </w:rPr>
        <w:t xml:space="preserve">par exemple un </w:t>
      </w:r>
      <w:r w:rsidR="0029114D">
        <w:rPr>
          <w:rFonts w:ascii="Times New Roman" w:hAnsi="Times New Roman" w:cs="Times New Roman"/>
          <w:sz w:val="28"/>
          <w:szCs w:val="28"/>
        </w:rPr>
        <w:t xml:space="preserve">téléphone ou </w:t>
      </w:r>
      <w:r w:rsidR="002C6F56">
        <w:rPr>
          <w:rFonts w:ascii="Times New Roman" w:hAnsi="Times New Roman" w:cs="Times New Roman"/>
          <w:sz w:val="28"/>
          <w:szCs w:val="28"/>
        </w:rPr>
        <w:t xml:space="preserve">une </w:t>
      </w:r>
      <w:r w:rsidR="00BF78C4">
        <w:rPr>
          <w:rFonts w:ascii="Times New Roman" w:hAnsi="Times New Roman" w:cs="Times New Roman"/>
          <w:sz w:val="28"/>
          <w:szCs w:val="28"/>
        </w:rPr>
        <w:t xml:space="preserve">cuillère </w:t>
      </w:r>
      <w:r w:rsidR="002C6F56">
        <w:rPr>
          <w:rFonts w:ascii="Times New Roman" w:hAnsi="Times New Roman" w:cs="Times New Roman"/>
          <w:sz w:val="28"/>
          <w:szCs w:val="28"/>
        </w:rPr>
        <w:t xml:space="preserve">avec </w:t>
      </w:r>
      <w:r w:rsidR="00BF78C4">
        <w:rPr>
          <w:rFonts w:ascii="Times New Roman" w:hAnsi="Times New Roman" w:cs="Times New Roman"/>
          <w:sz w:val="28"/>
          <w:szCs w:val="28"/>
        </w:rPr>
        <w:t>pâte à modeler</w:t>
      </w:r>
      <w:r w:rsidR="0029114D">
        <w:rPr>
          <w:rFonts w:ascii="Times New Roman" w:hAnsi="Times New Roman" w:cs="Times New Roman"/>
          <w:sz w:val="28"/>
          <w:szCs w:val="28"/>
        </w:rPr>
        <w:t>.</w:t>
      </w:r>
      <w:r w:rsidR="0029114D">
        <w:rPr>
          <w:rFonts w:ascii="Times New Roman" w:hAnsi="Times New Roman" w:cs="Times New Roman"/>
          <w:sz w:val="28"/>
          <w:szCs w:val="28"/>
        </w:rPr>
        <w:br/>
      </w:r>
      <w:r w:rsidR="002A337A">
        <w:rPr>
          <w:noProof/>
          <w14:ligatures w14:val="standardContextual"/>
        </w:rPr>
        <w:drawing>
          <wp:inline distT="0" distB="0" distL="0" distR="0" wp14:anchorId="4938447C" wp14:editId="3F18257C">
            <wp:extent cx="1981200" cy="2505075"/>
            <wp:effectExtent l="0" t="0" r="0" b="9525"/>
            <wp:docPr id="118050960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9606" name=""/>
                    <pic:cNvPicPr/>
                  </pic:nvPicPr>
                  <pic:blipFill rotWithShape="1">
                    <a:blip r:embed="rId11">
                      <a:extLst>
                        <a:ext uri="{96DAC541-7B7A-43D3-8B79-37D633B846F1}">
                          <asvg:svgBlip xmlns:asvg="http://schemas.microsoft.com/office/drawing/2016/SVG/main" r:embed="rId12"/>
                        </a:ext>
                      </a:extLst>
                    </a:blip>
                    <a:srcRect l="29149" t="5759" r="28746" b="-413"/>
                    <a:stretch/>
                  </pic:blipFill>
                  <pic:spPr bwMode="auto">
                    <a:xfrm>
                      <a:off x="0" y="0"/>
                      <a:ext cx="1981200" cy="2505075"/>
                    </a:xfrm>
                    <a:prstGeom prst="rect">
                      <a:avLst/>
                    </a:prstGeom>
                    <a:ln>
                      <a:noFill/>
                    </a:ln>
                    <a:extLst>
                      <a:ext uri="{53640926-AAD7-44D8-BBD7-CCE9431645EC}">
                        <a14:shadowObscured xmlns:a14="http://schemas.microsoft.com/office/drawing/2010/main"/>
                      </a:ext>
                    </a:extLst>
                  </pic:spPr>
                </pic:pic>
              </a:graphicData>
            </a:graphic>
          </wp:inline>
        </w:drawing>
      </w:r>
    </w:p>
    <w:p w14:paraId="4A0FCDA5" w14:textId="4793B545" w:rsidR="006D7D0F" w:rsidRDefault="002A337A" w:rsidP="00683C09">
      <w:pPr>
        <w:pStyle w:val="NormalWeb"/>
        <w:spacing w:before="0" w:beforeAutospacing="0" w:after="0" w:afterAutospacing="0"/>
        <w:rPr>
          <w:sz w:val="28"/>
          <w:szCs w:val="28"/>
        </w:rPr>
      </w:pPr>
      <w:r>
        <w:rPr>
          <w:sz w:val="28"/>
          <w:szCs w:val="28"/>
        </w:rPr>
        <w:t>Ici on est dans le jeu symbolique tel qu’on le connaît depuis Piaget : c’est une imitation du</w:t>
      </w:r>
      <w:r w:rsidR="00993035">
        <w:rPr>
          <w:sz w:val="28"/>
          <w:szCs w:val="28"/>
        </w:rPr>
        <w:t xml:space="preserve"> réel à partir d’un objet qui </w:t>
      </w:r>
      <w:r w:rsidR="00BF78C4">
        <w:rPr>
          <w:sz w:val="28"/>
          <w:szCs w:val="28"/>
        </w:rPr>
        <w:t>« </w:t>
      </w:r>
      <w:r w:rsidR="00993035">
        <w:rPr>
          <w:sz w:val="28"/>
          <w:szCs w:val="28"/>
        </w:rPr>
        <w:t>déclenche</w:t>
      </w:r>
      <w:r w:rsidR="00BF78C4">
        <w:rPr>
          <w:sz w:val="28"/>
          <w:szCs w:val="28"/>
        </w:rPr>
        <w:t> »</w:t>
      </w:r>
      <w:r w:rsidR="00993035">
        <w:rPr>
          <w:sz w:val="28"/>
          <w:szCs w:val="28"/>
        </w:rPr>
        <w:t xml:space="preserve"> une représentation. Mais il y a plus et c’est peut-être le plus important pour nous : souvent, les enfants sourient en faisant ça pour les premières fois. Tout laisse penser que dans ces moments, ils se sentent « inventeurs » de quelque chose qui n’existe pas et ils trouvent ça drôle. </w:t>
      </w:r>
      <w:r w:rsidR="00993035">
        <w:rPr>
          <w:sz w:val="28"/>
          <w:szCs w:val="28"/>
        </w:rPr>
        <w:br/>
        <w:t>Et parfois, ces jeux sont accompagnés de quelques mots (« </w:t>
      </w:r>
      <w:r w:rsidR="00993035" w:rsidRPr="00BF78C4">
        <w:rPr>
          <w:i/>
          <w:iCs/>
          <w:sz w:val="28"/>
          <w:szCs w:val="28"/>
        </w:rPr>
        <w:t>tiens maîtresse</w:t>
      </w:r>
      <w:r w:rsidR="00993035">
        <w:rPr>
          <w:sz w:val="28"/>
          <w:szCs w:val="28"/>
        </w:rPr>
        <w:t> »</w:t>
      </w:r>
      <w:r w:rsidR="002C6F56">
        <w:rPr>
          <w:sz w:val="28"/>
          <w:szCs w:val="28"/>
        </w:rPr>
        <w:t>)</w:t>
      </w:r>
      <w:r w:rsidR="00993035">
        <w:rPr>
          <w:sz w:val="28"/>
          <w:szCs w:val="28"/>
        </w:rPr>
        <w:t>.</w:t>
      </w:r>
      <w:r w:rsidR="00BF78C4">
        <w:rPr>
          <w:sz w:val="28"/>
          <w:szCs w:val="28"/>
        </w:rPr>
        <w:t xml:space="preserve"> La réaction de M est très importante ici. </w:t>
      </w:r>
      <w:r w:rsidR="00210BAB">
        <w:rPr>
          <w:sz w:val="28"/>
          <w:szCs w:val="28"/>
        </w:rPr>
        <w:t>Quand il s’agit d’une première fois, e</w:t>
      </w:r>
      <w:r w:rsidR="00BF78C4">
        <w:rPr>
          <w:sz w:val="28"/>
          <w:szCs w:val="28"/>
        </w:rPr>
        <w:t xml:space="preserve">lle reprend ce que j’ai appelé </w:t>
      </w:r>
      <w:r w:rsidR="00210BAB">
        <w:rPr>
          <w:sz w:val="28"/>
          <w:szCs w:val="28"/>
        </w:rPr>
        <w:t xml:space="preserve">dans mon travail, </w:t>
      </w:r>
      <w:r w:rsidR="00BF78C4">
        <w:rPr>
          <w:sz w:val="28"/>
          <w:szCs w:val="28"/>
        </w:rPr>
        <w:t>V</w:t>
      </w:r>
      <w:r w:rsidR="00210BAB">
        <w:rPr>
          <w:sz w:val="28"/>
          <w:szCs w:val="28"/>
        </w:rPr>
        <w:t>.</w:t>
      </w:r>
      <w:r w:rsidR="00BF78C4">
        <w:rPr>
          <w:sz w:val="28"/>
          <w:szCs w:val="28"/>
        </w:rPr>
        <w:t>I</w:t>
      </w:r>
      <w:r w:rsidR="00210BAB">
        <w:rPr>
          <w:sz w:val="28"/>
          <w:szCs w:val="28"/>
        </w:rPr>
        <w:t>.</w:t>
      </w:r>
      <w:r w:rsidR="00BF78C4">
        <w:rPr>
          <w:sz w:val="28"/>
          <w:szCs w:val="28"/>
        </w:rPr>
        <w:t>P</w:t>
      </w:r>
      <w:r w:rsidR="00210BAB">
        <w:rPr>
          <w:sz w:val="28"/>
          <w:szCs w:val="28"/>
        </w:rPr>
        <w:t>.</w:t>
      </w:r>
      <w:r w:rsidR="00BF78C4">
        <w:rPr>
          <w:sz w:val="28"/>
          <w:szCs w:val="28"/>
        </w:rPr>
        <w:t xml:space="preserve"> pour Valoriser</w:t>
      </w:r>
      <w:r w:rsidR="00210BAB">
        <w:rPr>
          <w:sz w:val="28"/>
          <w:szCs w:val="28"/>
        </w:rPr>
        <w:t>,</w:t>
      </w:r>
      <w:r w:rsidR="00BF78C4">
        <w:rPr>
          <w:sz w:val="28"/>
          <w:szCs w:val="28"/>
        </w:rPr>
        <w:t xml:space="preserve"> Interpréter</w:t>
      </w:r>
      <w:r w:rsidR="00210BAB">
        <w:rPr>
          <w:sz w:val="28"/>
          <w:szCs w:val="28"/>
        </w:rPr>
        <w:t>,</w:t>
      </w:r>
      <w:r w:rsidR="00BF78C4">
        <w:rPr>
          <w:sz w:val="28"/>
          <w:szCs w:val="28"/>
        </w:rPr>
        <w:t xml:space="preserve"> Poser un écart. Et publiquement e</w:t>
      </w:r>
      <w:r w:rsidR="002C6F56">
        <w:rPr>
          <w:sz w:val="28"/>
          <w:szCs w:val="28"/>
        </w:rPr>
        <w:t>lle</w:t>
      </w:r>
      <w:r w:rsidR="00BF78C4">
        <w:rPr>
          <w:sz w:val="28"/>
          <w:szCs w:val="28"/>
        </w:rPr>
        <w:t xml:space="preserve"> alert</w:t>
      </w:r>
      <w:r w:rsidR="002C6F56">
        <w:rPr>
          <w:sz w:val="28"/>
          <w:szCs w:val="28"/>
        </w:rPr>
        <w:t>e</w:t>
      </w:r>
      <w:r w:rsidR="00BF78C4">
        <w:rPr>
          <w:sz w:val="28"/>
          <w:szCs w:val="28"/>
        </w:rPr>
        <w:t xml:space="preserve"> le groupe : « </w:t>
      </w:r>
      <w:r w:rsidR="00BF78C4" w:rsidRPr="00210BAB">
        <w:rPr>
          <w:i/>
          <w:iCs/>
          <w:sz w:val="28"/>
          <w:szCs w:val="28"/>
        </w:rPr>
        <w:t>oh regardez ! XX m’apporte un cadeau ! Bravo XX ! Merci !! Il me donne une bonne glace. Vous avez vu, il fait semblant de me donner une glace !</w:t>
      </w:r>
      <w:r w:rsidR="00210BAB" w:rsidRPr="00210BAB">
        <w:rPr>
          <w:i/>
          <w:iCs/>
          <w:sz w:val="28"/>
          <w:szCs w:val="28"/>
        </w:rPr>
        <w:t> </w:t>
      </w:r>
      <w:r w:rsidR="00210BAB">
        <w:rPr>
          <w:sz w:val="28"/>
          <w:szCs w:val="28"/>
        </w:rPr>
        <w:t>». Tout est important ici, et ce doit être clair (sur le plan cognitif, c’est du faire semblant) et court.</w:t>
      </w:r>
    </w:p>
    <w:p w14:paraId="2A60CDF0" w14:textId="77777777" w:rsidR="00993035" w:rsidRDefault="00993035" w:rsidP="00683C09">
      <w:pPr>
        <w:pStyle w:val="NormalWeb"/>
        <w:spacing w:before="0" w:beforeAutospacing="0" w:after="0" w:afterAutospacing="0"/>
        <w:rPr>
          <w:sz w:val="28"/>
          <w:szCs w:val="28"/>
        </w:rPr>
      </w:pPr>
    </w:p>
    <w:p w14:paraId="6B68FD5E" w14:textId="2C5FD3C9" w:rsidR="00993035" w:rsidRDefault="00993035" w:rsidP="00683C09">
      <w:pPr>
        <w:pStyle w:val="NormalWeb"/>
        <w:spacing w:before="0" w:beforeAutospacing="0" w:after="0" w:afterAutospacing="0"/>
        <w:rPr>
          <w:sz w:val="28"/>
          <w:szCs w:val="28"/>
        </w:rPr>
      </w:pPr>
      <w:r>
        <w:rPr>
          <w:sz w:val="28"/>
          <w:szCs w:val="28"/>
        </w:rPr>
        <w:t xml:space="preserve">Le bilan de cette période est que les enfants sont majoritairement heureux, joueurs et un peu parleurs. Et surtout que tout ça est </w:t>
      </w:r>
      <w:r w:rsidRPr="003E0916">
        <w:rPr>
          <w:b/>
          <w:bCs/>
          <w:sz w:val="28"/>
          <w:szCs w:val="28"/>
        </w:rPr>
        <w:t>spontané</w:t>
      </w:r>
      <w:r>
        <w:rPr>
          <w:sz w:val="28"/>
          <w:szCs w:val="28"/>
        </w:rPr>
        <w:t>. On est donc, comme l’analyse Vygotski en détail (trad.1967)</w:t>
      </w:r>
      <w:r w:rsidR="003E0916">
        <w:rPr>
          <w:sz w:val="28"/>
          <w:szCs w:val="28"/>
        </w:rPr>
        <w:t xml:space="preserve"> dans une « zone de proche développement ». M va pouvoir accompagner ces jeux en étayage pour aider les enfants qui en ont besoin.</w:t>
      </w:r>
    </w:p>
    <w:p w14:paraId="5C6CDA4D" w14:textId="77777777" w:rsidR="003E0916" w:rsidRDefault="003E0916" w:rsidP="00683C09">
      <w:pPr>
        <w:pStyle w:val="NormalWeb"/>
        <w:spacing w:before="0" w:beforeAutospacing="0" w:after="0" w:afterAutospacing="0"/>
        <w:rPr>
          <w:sz w:val="28"/>
          <w:szCs w:val="28"/>
        </w:rPr>
      </w:pPr>
    </w:p>
    <w:p w14:paraId="284B0568" w14:textId="630D344A" w:rsidR="003E0916" w:rsidRDefault="003E0916" w:rsidP="00683C09">
      <w:pPr>
        <w:pStyle w:val="NormalWeb"/>
        <w:spacing w:before="0" w:beforeAutospacing="0" w:after="0" w:afterAutospacing="0"/>
        <w:rPr>
          <w:sz w:val="28"/>
          <w:szCs w:val="28"/>
        </w:rPr>
      </w:pPr>
      <w:r>
        <w:rPr>
          <w:sz w:val="28"/>
          <w:szCs w:val="28"/>
        </w:rPr>
        <w:t>C’est la nouveauté à parti</w:t>
      </w:r>
      <w:r w:rsidR="00524FDF">
        <w:rPr>
          <w:sz w:val="28"/>
          <w:szCs w:val="28"/>
        </w:rPr>
        <w:t>r</w:t>
      </w:r>
      <w:r>
        <w:rPr>
          <w:sz w:val="28"/>
          <w:szCs w:val="28"/>
        </w:rPr>
        <w:t xml:space="preserve"> de Noël. J’ai appelé le 10 </w:t>
      </w:r>
      <w:r w:rsidR="002C6F56">
        <w:rPr>
          <w:sz w:val="28"/>
          <w:szCs w:val="28"/>
        </w:rPr>
        <w:t>fois</w:t>
      </w:r>
      <w:r>
        <w:rPr>
          <w:sz w:val="28"/>
          <w:szCs w:val="28"/>
        </w:rPr>
        <w:t xml:space="preserve"> 10 le fait pour M de </w:t>
      </w:r>
      <w:r w:rsidRPr="003E0916">
        <w:rPr>
          <w:b/>
          <w:bCs/>
          <w:sz w:val="28"/>
          <w:szCs w:val="28"/>
        </w:rPr>
        <w:t>consacrer 10 minutes à des jeux de faire semblant</w:t>
      </w:r>
      <w:r>
        <w:rPr>
          <w:sz w:val="28"/>
          <w:szCs w:val="28"/>
        </w:rPr>
        <w:t xml:space="preserve">, toujours au même moment de la journée, </w:t>
      </w:r>
      <w:r w:rsidR="00210BAB">
        <w:rPr>
          <w:sz w:val="28"/>
          <w:szCs w:val="28"/>
        </w:rPr>
        <w:t xml:space="preserve">pendant 10 jours de suite, </w:t>
      </w:r>
      <w:r>
        <w:rPr>
          <w:sz w:val="28"/>
          <w:szCs w:val="28"/>
        </w:rPr>
        <w:t xml:space="preserve">en appelant les </w:t>
      </w:r>
      <w:r w:rsidRPr="003E0916">
        <w:rPr>
          <w:b/>
          <w:bCs/>
          <w:sz w:val="28"/>
          <w:szCs w:val="28"/>
        </w:rPr>
        <w:t>enfants prioritaires</w:t>
      </w:r>
      <w:r>
        <w:rPr>
          <w:sz w:val="28"/>
          <w:szCs w:val="28"/>
        </w:rPr>
        <w:t xml:space="preserve"> </w:t>
      </w:r>
      <w:r w:rsidR="00653177">
        <w:rPr>
          <w:sz w:val="28"/>
          <w:szCs w:val="28"/>
        </w:rPr>
        <w:t xml:space="preserve">(cf. </w:t>
      </w:r>
      <w:proofErr w:type="spellStart"/>
      <w:r w:rsidR="00653177">
        <w:rPr>
          <w:sz w:val="28"/>
          <w:szCs w:val="28"/>
        </w:rPr>
        <w:t>Brigaudiot</w:t>
      </w:r>
      <w:proofErr w:type="spellEnd"/>
      <w:r w:rsidR="00653177">
        <w:rPr>
          <w:sz w:val="28"/>
          <w:szCs w:val="28"/>
        </w:rPr>
        <w:t xml:space="preserve"> 2022) </w:t>
      </w:r>
      <w:r>
        <w:rPr>
          <w:sz w:val="28"/>
          <w:szCs w:val="28"/>
        </w:rPr>
        <w:t xml:space="preserve">pour qu’ils participent. Ils sont 7. Car </w:t>
      </w:r>
      <w:r w:rsidR="002C6F56">
        <w:rPr>
          <w:sz w:val="28"/>
          <w:szCs w:val="28"/>
        </w:rPr>
        <w:t xml:space="preserve">pour nous, </w:t>
      </w:r>
      <w:r>
        <w:rPr>
          <w:sz w:val="28"/>
          <w:szCs w:val="28"/>
        </w:rPr>
        <w:t>il est hors de question d’aggraver les écarts par rapport aux grands parleurs.</w:t>
      </w:r>
      <w:r>
        <w:rPr>
          <w:sz w:val="28"/>
          <w:szCs w:val="28"/>
        </w:rPr>
        <w:br/>
        <w:t xml:space="preserve">Par exemple, </w:t>
      </w:r>
      <w:proofErr w:type="spellStart"/>
      <w:r>
        <w:rPr>
          <w:sz w:val="28"/>
          <w:szCs w:val="28"/>
        </w:rPr>
        <w:t>M</w:t>
      </w:r>
      <w:proofErr w:type="spellEnd"/>
      <w:r>
        <w:rPr>
          <w:sz w:val="28"/>
          <w:szCs w:val="28"/>
        </w:rPr>
        <w:t xml:space="preserve"> donne le bain à une poupée, </w:t>
      </w:r>
      <w:r w:rsidR="00210BAB">
        <w:rPr>
          <w:sz w:val="28"/>
          <w:szCs w:val="28"/>
        </w:rPr>
        <w:t xml:space="preserve">ou bien </w:t>
      </w:r>
      <w:r>
        <w:rPr>
          <w:sz w:val="28"/>
          <w:szCs w:val="28"/>
        </w:rPr>
        <w:t>elle prépare un repas</w:t>
      </w:r>
      <w:r w:rsidR="00210BAB">
        <w:rPr>
          <w:sz w:val="28"/>
          <w:szCs w:val="28"/>
        </w:rPr>
        <w:t xml:space="preserve"> et</w:t>
      </w:r>
      <w:r>
        <w:rPr>
          <w:sz w:val="28"/>
          <w:szCs w:val="28"/>
        </w:rPr>
        <w:t xml:space="preserve"> on fait semblant de manger une soupe. Petit à petit, </w:t>
      </w:r>
      <w:r w:rsidR="00100B6F">
        <w:rPr>
          <w:sz w:val="28"/>
          <w:szCs w:val="28"/>
        </w:rPr>
        <w:t>à la simulation de scènes réelles, M ajoute des détails relevant du symbole « pur » (sans accessoire) : « </w:t>
      </w:r>
      <w:r w:rsidR="00100B6F" w:rsidRPr="00210BAB">
        <w:rPr>
          <w:i/>
          <w:iCs/>
          <w:sz w:val="28"/>
          <w:szCs w:val="28"/>
        </w:rPr>
        <w:t>oh on a mis de l’eau partout il faut essuyer</w:t>
      </w:r>
      <w:r w:rsidR="00100B6F">
        <w:rPr>
          <w:sz w:val="28"/>
          <w:szCs w:val="28"/>
        </w:rPr>
        <w:t> » (et il n’y a pas d’eau, c’est le geste qui fait foi), « </w:t>
      </w:r>
      <w:r w:rsidR="00100B6F" w:rsidRPr="00210BAB">
        <w:rPr>
          <w:i/>
          <w:iCs/>
          <w:sz w:val="28"/>
          <w:szCs w:val="28"/>
        </w:rPr>
        <w:t>oh il faut mettre du sel dans la soupe</w:t>
      </w:r>
      <w:r w:rsidR="00100B6F">
        <w:rPr>
          <w:sz w:val="28"/>
          <w:szCs w:val="28"/>
        </w:rPr>
        <w:t> » (et il n’y a pas de salière, geste).</w:t>
      </w:r>
      <w:r w:rsidR="00100B6F">
        <w:rPr>
          <w:sz w:val="28"/>
          <w:szCs w:val="28"/>
        </w:rPr>
        <w:br/>
        <w:t>Les enfants sont impressionnés. Ils parlent peu mais s</w:t>
      </w:r>
      <w:r w:rsidR="002C6F56">
        <w:rPr>
          <w:sz w:val="28"/>
          <w:szCs w:val="28"/>
        </w:rPr>
        <w:t>ont très attentifs</w:t>
      </w:r>
      <w:r w:rsidR="00100B6F">
        <w:rPr>
          <w:sz w:val="28"/>
          <w:szCs w:val="28"/>
        </w:rPr>
        <w:t>. Ils reproduisent des gestes et parfois produisent quelques mots.</w:t>
      </w:r>
      <w:r w:rsidR="002C6F56">
        <w:rPr>
          <w:sz w:val="28"/>
          <w:szCs w:val="28"/>
        </w:rPr>
        <w:t xml:space="preserve"> </w:t>
      </w:r>
      <w:r w:rsidR="004810C7">
        <w:rPr>
          <w:sz w:val="28"/>
          <w:szCs w:val="28"/>
        </w:rPr>
        <w:t>Ils investissent plus les coins-jeux.</w:t>
      </w:r>
    </w:p>
    <w:p w14:paraId="38B169C4" w14:textId="77777777" w:rsidR="00025F30" w:rsidRDefault="00025F30" w:rsidP="00683C09">
      <w:pPr>
        <w:pStyle w:val="NormalWeb"/>
        <w:spacing w:before="0" w:beforeAutospacing="0" w:after="0" w:afterAutospacing="0"/>
        <w:rPr>
          <w:b/>
          <w:bCs/>
          <w:sz w:val="28"/>
          <w:szCs w:val="28"/>
        </w:rPr>
      </w:pPr>
    </w:p>
    <w:p w14:paraId="11586CEE" w14:textId="191E9992" w:rsidR="00025F30" w:rsidRDefault="00100B6F" w:rsidP="00683C09">
      <w:pPr>
        <w:pStyle w:val="NormalWeb"/>
        <w:spacing w:before="0" w:beforeAutospacing="0" w:after="0" w:afterAutospacing="0"/>
        <w:rPr>
          <w:sz w:val="28"/>
          <w:szCs w:val="28"/>
        </w:rPr>
      </w:pPr>
      <w:r>
        <w:rPr>
          <w:sz w:val="28"/>
          <w:szCs w:val="28"/>
        </w:rPr>
        <w:t>D</w:t>
      </w:r>
      <w:r w:rsidR="004810C7">
        <w:rPr>
          <w:sz w:val="28"/>
          <w:szCs w:val="28"/>
        </w:rPr>
        <w:t>u coup, d</w:t>
      </w:r>
      <w:r>
        <w:rPr>
          <w:sz w:val="28"/>
          <w:szCs w:val="28"/>
        </w:rPr>
        <w:t xml:space="preserve">epuis Noel, la classe est devenue bruyante. Les enfants parlent fort et continuent de tout déménager. Par ailleurs, </w:t>
      </w:r>
      <w:proofErr w:type="spellStart"/>
      <w:r>
        <w:rPr>
          <w:sz w:val="28"/>
          <w:szCs w:val="28"/>
        </w:rPr>
        <w:t>quelques uns</w:t>
      </w:r>
      <w:proofErr w:type="spellEnd"/>
      <w:r>
        <w:rPr>
          <w:sz w:val="28"/>
          <w:szCs w:val="28"/>
        </w:rPr>
        <w:t xml:space="preserve"> </w:t>
      </w:r>
      <w:r w:rsidR="00F27170">
        <w:rPr>
          <w:sz w:val="28"/>
          <w:szCs w:val="28"/>
        </w:rPr>
        <w:t>sont très</w:t>
      </w:r>
      <w:r>
        <w:rPr>
          <w:sz w:val="28"/>
          <w:szCs w:val="28"/>
        </w:rPr>
        <w:t xml:space="preserve"> violents et tapent les copains. Alors que j’avais décidé qu’il ne fallait pas changer « l’ambiance crèche » avant que la moitié de la classe ait 2 ans et demi (en me souvenant du texte de B. </w:t>
      </w:r>
      <w:proofErr w:type="spellStart"/>
      <w:r>
        <w:rPr>
          <w:sz w:val="28"/>
          <w:szCs w:val="28"/>
        </w:rPr>
        <w:t>Golse</w:t>
      </w:r>
      <w:proofErr w:type="spellEnd"/>
      <w:r>
        <w:rPr>
          <w:sz w:val="28"/>
          <w:szCs w:val="28"/>
        </w:rPr>
        <w:t>), M dit qu’elle doit changer, trouver une organisation qui lui permette de mieux observer et accompagner les enfants.</w:t>
      </w:r>
      <w:r>
        <w:rPr>
          <w:sz w:val="28"/>
          <w:szCs w:val="28"/>
        </w:rPr>
        <w:br/>
        <w:t xml:space="preserve">Elle choisit </w:t>
      </w:r>
      <w:r w:rsidRPr="004810C7">
        <w:rPr>
          <w:b/>
          <w:bCs/>
          <w:sz w:val="28"/>
          <w:szCs w:val="28"/>
        </w:rPr>
        <w:t xml:space="preserve">d’instaurer 2 séries d’ateliers </w:t>
      </w:r>
      <w:r w:rsidR="00F27170">
        <w:rPr>
          <w:b/>
          <w:bCs/>
          <w:sz w:val="28"/>
          <w:szCs w:val="28"/>
        </w:rPr>
        <w:t xml:space="preserve">très courts (5 à 10 minutes) </w:t>
      </w:r>
      <w:r w:rsidRPr="004810C7">
        <w:rPr>
          <w:b/>
          <w:bCs/>
          <w:sz w:val="28"/>
          <w:szCs w:val="28"/>
        </w:rPr>
        <w:t>d’apprentissages qui ont lieu l’un après l’autre et dans lesquels tous les enfants passent</w:t>
      </w:r>
      <w:r>
        <w:rPr>
          <w:sz w:val="28"/>
          <w:szCs w:val="28"/>
        </w:rPr>
        <w:t>. Avec les adultes supplémentaires elle arrive à organiser des petits groupes d’enfants autour d’une activité qu’elle nomme (« </w:t>
      </w:r>
      <w:r w:rsidRPr="004810C7">
        <w:rPr>
          <w:i/>
          <w:iCs/>
          <w:sz w:val="28"/>
          <w:szCs w:val="28"/>
        </w:rPr>
        <w:t xml:space="preserve">vous allez apprendre à </w:t>
      </w:r>
      <w:r w:rsidRPr="004810C7">
        <w:rPr>
          <w:sz w:val="28"/>
          <w:szCs w:val="28"/>
        </w:rPr>
        <w:t>+ verbe à l’infinitif, par exemple</w:t>
      </w:r>
      <w:r w:rsidRPr="004810C7">
        <w:rPr>
          <w:i/>
          <w:iCs/>
          <w:sz w:val="28"/>
          <w:szCs w:val="28"/>
        </w:rPr>
        <w:t xml:space="preserve"> trier par couleur</w:t>
      </w:r>
      <w:r w:rsidR="004810C7">
        <w:rPr>
          <w:sz w:val="28"/>
          <w:szCs w:val="28"/>
        </w:rPr>
        <w:t> »</w:t>
      </w:r>
      <w:r>
        <w:rPr>
          <w:sz w:val="28"/>
          <w:szCs w:val="28"/>
        </w:rPr>
        <w:t>).</w:t>
      </w:r>
      <w:r>
        <w:rPr>
          <w:sz w:val="28"/>
          <w:szCs w:val="28"/>
        </w:rPr>
        <w:br/>
      </w:r>
      <w:r w:rsidR="006F0C00">
        <w:rPr>
          <w:sz w:val="28"/>
          <w:szCs w:val="28"/>
        </w:rPr>
        <w:t>L’ambiance de classe a été aussitôt transformée. Vraiment comme si le groupe</w:t>
      </w:r>
      <w:r w:rsidR="004810C7">
        <w:rPr>
          <w:sz w:val="28"/>
          <w:szCs w:val="28"/>
        </w:rPr>
        <w:t>-</w:t>
      </w:r>
      <w:r w:rsidR="006F0C00">
        <w:rPr>
          <w:sz w:val="28"/>
          <w:szCs w:val="28"/>
        </w:rPr>
        <w:t xml:space="preserve">classe avait montré qu’il fallait arriver à ça. J’ai donc appelé cette pratique </w:t>
      </w:r>
      <w:r w:rsidR="006F0C00" w:rsidRPr="004810C7">
        <w:rPr>
          <w:b/>
          <w:bCs/>
          <w:sz w:val="28"/>
          <w:szCs w:val="28"/>
        </w:rPr>
        <w:t>le passage en PS</w:t>
      </w:r>
      <w:r w:rsidR="006F0C00">
        <w:rPr>
          <w:sz w:val="28"/>
          <w:szCs w:val="28"/>
        </w:rPr>
        <w:t>… Selon M</w:t>
      </w:r>
      <w:r w:rsidR="00F27170">
        <w:rPr>
          <w:sz w:val="28"/>
          <w:szCs w:val="28"/>
        </w:rPr>
        <w:t>,</w:t>
      </w:r>
      <w:r w:rsidR="006F0C00">
        <w:rPr>
          <w:sz w:val="28"/>
          <w:szCs w:val="28"/>
        </w:rPr>
        <w:t xml:space="preserve"> les enfants étaient radieux, fiers d’avoir un adulte à eux pendant un moment (et oui, le langage c’est aussi une relation), fiers d’avoir une place à eux, un matériel à eux, un travail et un résultat pour lequel ils étaient félicités.</w:t>
      </w:r>
    </w:p>
    <w:p w14:paraId="335B6BB8" w14:textId="77777777" w:rsidR="006F0C00" w:rsidRDefault="006F0C00" w:rsidP="00683C09">
      <w:pPr>
        <w:pStyle w:val="NormalWeb"/>
        <w:spacing w:before="0" w:beforeAutospacing="0" w:after="0" w:afterAutospacing="0"/>
        <w:rPr>
          <w:sz w:val="28"/>
          <w:szCs w:val="28"/>
        </w:rPr>
      </w:pPr>
    </w:p>
    <w:p w14:paraId="290DD492" w14:textId="219C6655" w:rsidR="00100B6F" w:rsidRDefault="006F0C00" w:rsidP="00683C09">
      <w:pPr>
        <w:pStyle w:val="NormalWeb"/>
        <w:spacing w:before="0" w:beforeAutospacing="0" w:after="0" w:afterAutospacing="0"/>
        <w:rPr>
          <w:sz w:val="28"/>
          <w:szCs w:val="28"/>
        </w:rPr>
      </w:pPr>
      <w:r>
        <w:rPr>
          <w:sz w:val="28"/>
          <w:szCs w:val="28"/>
        </w:rPr>
        <w:t xml:space="preserve">Parallèlement, dans les moments libres, apparaissent de </w:t>
      </w:r>
      <w:r w:rsidRPr="006F0C00">
        <w:rPr>
          <w:b/>
          <w:bCs/>
          <w:sz w:val="28"/>
          <w:szCs w:val="28"/>
        </w:rPr>
        <w:t>nouveaux jeux symboliques</w:t>
      </w:r>
      <w:r>
        <w:rPr>
          <w:sz w:val="28"/>
          <w:szCs w:val="28"/>
        </w:rPr>
        <w:t xml:space="preserve">, cette fois sans aucun accessoire. Comme lorsque l’enfant </w:t>
      </w:r>
      <w:r w:rsidR="00F27170">
        <w:rPr>
          <w:sz w:val="28"/>
          <w:szCs w:val="28"/>
        </w:rPr>
        <w:t>M</w:t>
      </w:r>
      <w:r>
        <w:rPr>
          <w:sz w:val="28"/>
          <w:szCs w:val="28"/>
        </w:rPr>
        <w:t>A</w:t>
      </w:r>
      <w:r w:rsidR="00F27170">
        <w:rPr>
          <w:sz w:val="28"/>
          <w:szCs w:val="28"/>
        </w:rPr>
        <w:t>H</w:t>
      </w:r>
      <w:r w:rsidR="004810C7">
        <w:rPr>
          <w:sz w:val="28"/>
          <w:szCs w:val="28"/>
        </w:rPr>
        <w:t xml:space="preserve"> </w:t>
      </w:r>
      <w:r w:rsidR="00C119D3">
        <w:rPr>
          <w:sz w:val="28"/>
          <w:szCs w:val="28"/>
        </w:rPr>
        <w:t>é</w:t>
      </w:r>
      <w:r w:rsidR="004810C7">
        <w:rPr>
          <w:sz w:val="28"/>
          <w:szCs w:val="28"/>
        </w:rPr>
        <w:t>t</w:t>
      </w:r>
      <w:r w:rsidR="00C119D3">
        <w:rPr>
          <w:sz w:val="28"/>
          <w:szCs w:val="28"/>
        </w:rPr>
        <w:t>ant</w:t>
      </w:r>
      <w:r w:rsidR="004810C7">
        <w:rPr>
          <w:sz w:val="28"/>
          <w:szCs w:val="28"/>
        </w:rPr>
        <w:t xml:space="preserve"> debout sans bouger</w:t>
      </w:r>
      <w:r w:rsidR="00C119D3">
        <w:rPr>
          <w:sz w:val="28"/>
          <w:szCs w:val="28"/>
        </w:rPr>
        <w:t xml:space="preserve">, </w:t>
      </w:r>
      <w:r w:rsidR="004810C7">
        <w:rPr>
          <w:sz w:val="28"/>
          <w:szCs w:val="28"/>
        </w:rPr>
        <w:t xml:space="preserve">M lui demande ce qui se passe </w:t>
      </w:r>
      <w:r w:rsidR="00C119D3">
        <w:rPr>
          <w:sz w:val="28"/>
          <w:szCs w:val="28"/>
        </w:rPr>
        <w:t xml:space="preserve">et </w:t>
      </w:r>
      <w:r w:rsidR="004810C7">
        <w:rPr>
          <w:sz w:val="28"/>
          <w:szCs w:val="28"/>
        </w:rPr>
        <w:t>qu’il répond : « </w:t>
      </w:r>
      <w:r w:rsidR="004810C7" w:rsidRPr="004810C7">
        <w:rPr>
          <w:i/>
          <w:iCs/>
          <w:sz w:val="28"/>
          <w:szCs w:val="28"/>
        </w:rPr>
        <w:t>j’</w:t>
      </w:r>
      <w:r w:rsidRPr="004810C7">
        <w:rPr>
          <w:i/>
          <w:iCs/>
          <w:sz w:val="28"/>
          <w:szCs w:val="28"/>
        </w:rPr>
        <w:t>attend</w:t>
      </w:r>
      <w:r w:rsidR="004810C7" w:rsidRPr="004810C7">
        <w:rPr>
          <w:i/>
          <w:iCs/>
          <w:sz w:val="28"/>
          <w:szCs w:val="28"/>
        </w:rPr>
        <w:t>s</w:t>
      </w:r>
      <w:r w:rsidRPr="004810C7">
        <w:rPr>
          <w:i/>
          <w:iCs/>
          <w:sz w:val="28"/>
          <w:szCs w:val="28"/>
        </w:rPr>
        <w:t xml:space="preserve"> le bus</w:t>
      </w:r>
      <w:r w:rsidR="004810C7" w:rsidRPr="004810C7">
        <w:rPr>
          <w:i/>
          <w:iCs/>
          <w:sz w:val="28"/>
          <w:szCs w:val="28"/>
        </w:rPr>
        <w:t>, j’ai</w:t>
      </w:r>
      <w:r w:rsidRPr="004810C7">
        <w:rPr>
          <w:i/>
          <w:iCs/>
          <w:sz w:val="28"/>
          <w:szCs w:val="28"/>
        </w:rPr>
        <w:t xml:space="preserve"> raté</w:t>
      </w:r>
      <w:r w:rsidR="004810C7">
        <w:rPr>
          <w:sz w:val="28"/>
          <w:szCs w:val="28"/>
        </w:rPr>
        <w:t xml:space="preserve"> ». C’est </w:t>
      </w:r>
      <w:r>
        <w:rPr>
          <w:sz w:val="28"/>
          <w:szCs w:val="28"/>
        </w:rPr>
        <w:t>comme lorsque l’enfant MO</w:t>
      </w:r>
      <w:r w:rsidR="00C119D3">
        <w:rPr>
          <w:sz w:val="28"/>
          <w:szCs w:val="28"/>
        </w:rPr>
        <w:t>H</w:t>
      </w:r>
      <w:r>
        <w:rPr>
          <w:sz w:val="28"/>
          <w:szCs w:val="28"/>
        </w:rPr>
        <w:t xml:space="preserve"> </w:t>
      </w:r>
      <w:r w:rsidR="004810C7">
        <w:rPr>
          <w:sz w:val="28"/>
          <w:szCs w:val="28"/>
        </w:rPr>
        <w:t>se cache sous la table sans bouger et sans parler, et quand M lui demande ce qu’il fait</w:t>
      </w:r>
      <w:r w:rsidR="00C119D3">
        <w:rPr>
          <w:sz w:val="28"/>
          <w:szCs w:val="28"/>
        </w:rPr>
        <w:t xml:space="preserve">, </w:t>
      </w:r>
      <w:r w:rsidR="004810C7">
        <w:rPr>
          <w:sz w:val="28"/>
          <w:szCs w:val="28"/>
        </w:rPr>
        <w:t xml:space="preserve">il explique que </w:t>
      </w:r>
      <w:r>
        <w:rPr>
          <w:sz w:val="28"/>
          <w:szCs w:val="28"/>
        </w:rPr>
        <w:t xml:space="preserve">le voleur </w:t>
      </w:r>
      <w:r w:rsidR="004810C7">
        <w:rPr>
          <w:sz w:val="28"/>
          <w:szCs w:val="28"/>
        </w:rPr>
        <w:t xml:space="preserve">est en prison parce qu’il a pris le collier de </w:t>
      </w:r>
      <w:r w:rsidR="00C119D3">
        <w:rPr>
          <w:sz w:val="28"/>
          <w:szCs w:val="28"/>
        </w:rPr>
        <w:t>M</w:t>
      </w:r>
      <w:r w:rsidR="004810C7">
        <w:rPr>
          <w:sz w:val="28"/>
          <w:szCs w:val="28"/>
        </w:rPr>
        <w:t>amie</w:t>
      </w:r>
      <w:r>
        <w:rPr>
          <w:sz w:val="28"/>
          <w:szCs w:val="28"/>
        </w:rPr>
        <w:t xml:space="preserve">. </w:t>
      </w:r>
      <w:r w:rsidR="004810C7">
        <w:rPr>
          <w:sz w:val="28"/>
          <w:szCs w:val="28"/>
        </w:rPr>
        <w:br/>
      </w:r>
      <w:r>
        <w:rPr>
          <w:sz w:val="28"/>
          <w:szCs w:val="28"/>
        </w:rPr>
        <w:t xml:space="preserve">Ici, on </w:t>
      </w:r>
      <w:r w:rsidR="004810C7">
        <w:rPr>
          <w:sz w:val="28"/>
          <w:szCs w:val="28"/>
        </w:rPr>
        <w:t xml:space="preserve">est aussi dans du </w:t>
      </w:r>
      <w:r w:rsidR="004810C7" w:rsidRPr="004810C7">
        <w:rPr>
          <w:b/>
          <w:bCs/>
          <w:sz w:val="28"/>
          <w:szCs w:val="28"/>
        </w:rPr>
        <w:t>faire semblant</w:t>
      </w:r>
      <w:r w:rsidR="004810C7">
        <w:rPr>
          <w:sz w:val="28"/>
          <w:szCs w:val="28"/>
        </w:rPr>
        <w:t>, mais avec</w:t>
      </w:r>
      <w:r>
        <w:rPr>
          <w:sz w:val="28"/>
          <w:szCs w:val="28"/>
        </w:rPr>
        <w:t xml:space="preserve"> un </w:t>
      </w:r>
      <w:r w:rsidRPr="004810C7">
        <w:rPr>
          <w:b/>
          <w:bCs/>
          <w:sz w:val="28"/>
          <w:szCs w:val="28"/>
        </w:rPr>
        <w:t>scénario</w:t>
      </w:r>
      <w:r w:rsidR="004810C7" w:rsidRPr="004810C7">
        <w:rPr>
          <w:b/>
          <w:bCs/>
          <w:sz w:val="28"/>
          <w:szCs w:val="28"/>
        </w:rPr>
        <w:t xml:space="preserve"> entièrement inventé</w:t>
      </w:r>
      <w:r w:rsidR="004810C7">
        <w:rPr>
          <w:sz w:val="28"/>
          <w:szCs w:val="28"/>
        </w:rPr>
        <w:t xml:space="preserve"> (pas d’accessoires)</w:t>
      </w:r>
      <w:r>
        <w:rPr>
          <w:sz w:val="28"/>
          <w:szCs w:val="28"/>
        </w:rPr>
        <w:t xml:space="preserve">, </w:t>
      </w:r>
      <w:r w:rsidR="004810C7">
        <w:rPr>
          <w:sz w:val="28"/>
          <w:szCs w:val="28"/>
        </w:rPr>
        <w:t xml:space="preserve">avec </w:t>
      </w:r>
      <w:r>
        <w:rPr>
          <w:sz w:val="28"/>
          <w:szCs w:val="28"/>
        </w:rPr>
        <w:t>des personnages</w:t>
      </w:r>
      <w:r w:rsidR="004810C7">
        <w:rPr>
          <w:sz w:val="28"/>
          <w:szCs w:val="28"/>
        </w:rPr>
        <w:t xml:space="preserve"> et</w:t>
      </w:r>
      <w:r>
        <w:rPr>
          <w:sz w:val="28"/>
          <w:szCs w:val="28"/>
        </w:rPr>
        <w:t xml:space="preserve"> un déroulement temporel. </w:t>
      </w:r>
      <w:r w:rsidR="004810C7">
        <w:rPr>
          <w:sz w:val="28"/>
          <w:szCs w:val="28"/>
        </w:rPr>
        <w:t>On est presque dans</w:t>
      </w:r>
      <w:r>
        <w:rPr>
          <w:sz w:val="28"/>
          <w:szCs w:val="28"/>
        </w:rPr>
        <w:t xml:space="preserve"> le jeu de rôle que connaissent les enseig</w:t>
      </w:r>
      <w:r w:rsidR="004810C7">
        <w:rPr>
          <w:sz w:val="28"/>
          <w:szCs w:val="28"/>
        </w:rPr>
        <w:t xml:space="preserve">nants de GS, sauf qu’ici, </w:t>
      </w:r>
      <w:r w:rsidR="00C119D3">
        <w:rPr>
          <w:sz w:val="28"/>
          <w:szCs w:val="28"/>
        </w:rPr>
        <w:t>c</w:t>
      </w:r>
      <w:r w:rsidR="004810C7">
        <w:rPr>
          <w:sz w:val="28"/>
          <w:szCs w:val="28"/>
        </w:rPr>
        <w:t xml:space="preserve">es enfants ne parlent pas et jouent seuls. </w:t>
      </w:r>
    </w:p>
    <w:p w14:paraId="45A1BD2F" w14:textId="77777777" w:rsidR="004810C7" w:rsidRDefault="004810C7" w:rsidP="00683C09">
      <w:pPr>
        <w:pStyle w:val="NormalWeb"/>
        <w:spacing w:before="0" w:beforeAutospacing="0" w:after="0" w:afterAutospacing="0"/>
        <w:rPr>
          <w:sz w:val="28"/>
          <w:szCs w:val="28"/>
        </w:rPr>
      </w:pPr>
    </w:p>
    <w:p w14:paraId="7E54C9D4" w14:textId="09CBE933" w:rsidR="004810C7" w:rsidRDefault="004810C7" w:rsidP="00683C09">
      <w:pPr>
        <w:pStyle w:val="NormalWeb"/>
        <w:spacing w:before="0" w:beforeAutospacing="0" w:after="0" w:afterAutospacing="0"/>
        <w:rPr>
          <w:sz w:val="28"/>
          <w:szCs w:val="28"/>
        </w:rPr>
      </w:pPr>
      <w:r>
        <w:rPr>
          <w:sz w:val="28"/>
          <w:szCs w:val="28"/>
        </w:rPr>
        <w:t>Ceci dit, nombreux sont les enfants qui jouent à plusieurs. En parlant un peu ou pas mais en rigolant beaucoup.</w:t>
      </w:r>
      <w:r>
        <w:rPr>
          <w:sz w:val="28"/>
          <w:szCs w:val="28"/>
        </w:rPr>
        <w:br/>
        <w:t xml:space="preserve">Par exemple, </w:t>
      </w:r>
      <w:r w:rsidR="005F0BEA">
        <w:rPr>
          <w:sz w:val="28"/>
          <w:szCs w:val="28"/>
        </w:rPr>
        <w:t xml:space="preserve">en récréation, </w:t>
      </w:r>
      <w:r>
        <w:rPr>
          <w:sz w:val="28"/>
          <w:szCs w:val="28"/>
        </w:rPr>
        <w:t xml:space="preserve">un </w:t>
      </w:r>
      <w:r w:rsidRPr="005F0BEA">
        <w:rPr>
          <w:b/>
          <w:bCs/>
          <w:sz w:val="28"/>
          <w:szCs w:val="28"/>
        </w:rPr>
        <w:t>groupe</w:t>
      </w:r>
      <w:r w:rsidR="005F0BEA" w:rsidRPr="005F0BEA">
        <w:rPr>
          <w:b/>
          <w:bCs/>
          <w:sz w:val="28"/>
          <w:szCs w:val="28"/>
        </w:rPr>
        <w:t xml:space="preserve"> va inventer un jeu de type 1</w:t>
      </w:r>
      <w:r w:rsidR="005F0BEA">
        <w:rPr>
          <w:sz w:val="28"/>
          <w:szCs w:val="28"/>
        </w:rPr>
        <w:t> : 2 garçons sont en haut du toboggan et passent des petits bouts de bois dans les trous (disparition), 1 garçon est dessous, il récupère les bâtons et les fait repasser par les trous (réapparition). C’est d’autant plus drôle que les acteurs du haut et du bas ne se voient pas.</w:t>
      </w:r>
    </w:p>
    <w:p w14:paraId="09C53F5C" w14:textId="77777777" w:rsidR="005F0BEA" w:rsidRDefault="005F0BEA" w:rsidP="00683C09">
      <w:pPr>
        <w:pStyle w:val="NormalWeb"/>
        <w:spacing w:before="0" w:beforeAutospacing="0" w:after="0" w:afterAutospacing="0"/>
        <w:rPr>
          <w:sz w:val="28"/>
          <w:szCs w:val="28"/>
        </w:rPr>
      </w:pPr>
    </w:p>
    <w:p w14:paraId="2C41E721" w14:textId="762A82A4" w:rsidR="005F0BEA" w:rsidRDefault="005F0BEA" w:rsidP="00683C09">
      <w:pPr>
        <w:pStyle w:val="NormalWeb"/>
        <w:spacing w:before="0" w:beforeAutospacing="0" w:after="0" w:afterAutospacing="0"/>
        <w:rPr>
          <w:sz w:val="28"/>
          <w:szCs w:val="28"/>
        </w:rPr>
      </w:pPr>
      <w:r>
        <w:rPr>
          <w:noProof/>
          <w:sz w:val="28"/>
          <w:szCs w:val="28"/>
          <w14:ligatures w14:val="standardContextual"/>
        </w:rPr>
        <w:drawing>
          <wp:inline distT="0" distB="0" distL="0" distR="0" wp14:anchorId="3AB1FAA7" wp14:editId="72799A17">
            <wp:extent cx="2705100" cy="45719"/>
            <wp:effectExtent l="0" t="0" r="0" b="0"/>
            <wp:docPr id="352417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7580" name="Image 352417580"/>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87980" cy="48810"/>
                    </a:xfrm>
                    <a:prstGeom prst="rect">
                      <a:avLst/>
                    </a:prstGeom>
                  </pic:spPr>
                </pic:pic>
              </a:graphicData>
            </a:graphic>
          </wp:inline>
        </w:drawing>
      </w:r>
      <w:r>
        <w:rPr>
          <w:sz w:val="28"/>
          <w:szCs w:val="28"/>
        </w:rPr>
        <w:t xml:space="preserve">               </w:t>
      </w:r>
      <w:r>
        <w:rPr>
          <w:noProof/>
          <w:sz w:val="28"/>
          <w:szCs w:val="28"/>
          <w14:ligatures w14:val="standardContextual"/>
        </w:rPr>
        <w:drawing>
          <wp:inline distT="0" distB="0" distL="0" distR="0" wp14:anchorId="28C07285" wp14:editId="0086239A">
            <wp:extent cx="2326640" cy="66841"/>
            <wp:effectExtent l="0" t="0" r="0" b="9525"/>
            <wp:docPr id="14655723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72312" name="Image 1465572312"/>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2534511" cy="72813"/>
                    </a:xfrm>
                    <a:prstGeom prst="rect">
                      <a:avLst/>
                    </a:prstGeom>
                  </pic:spPr>
                </pic:pic>
              </a:graphicData>
            </a:graphic>
          </wp:inline>
        </w:drawing>
      </w:r>
    </w:p>
    <w:p w14:paraId="39CAC64D" w14:textId="0609D0C4" w:rsidR="00100B6F" w:rsidRDefault="00D85BF9" w:rsidP="00683C09">
      <w:pPr>
        <w:pStyle w:val="NormalWeb"/>
        <w:spacing w:before="0" w:beforeAutospacing="0" w:after="0" w:afterAutospacing="0"/>
        <w:rPr>
          <w:sz w:val="28"/>
          <w:szCs w:val="28"/>
        </w:rPr>
      </w:pPr>
      <w:r>
        <w:rPr>
          <w:noProof/>
          <w:sz w:val="28"/>
          <w:szCs w:val="28"/>
        </w:rPr>
        <w:drawing>
          <wp:anchor distT="0" distB="0" distL="114300" distR="114300" simplePos="0" relativeHeight="251658240" behindDoc="0" locked="0" layoutInCell="1" allowOverlap="1" wp14:anchorId="3678455A" wp14:editId="4B320F81">
            <wp:simplePos x="716280" y="716280"/>
            <wp:positionH relativeFrom="column">
              <wp:align>left</wp:align>
            </wp:positionH>
            <wp:positionV relativeFrom="paragraph">
              <wp:align>top</wp:align>
            </wp:positionV>
            <wp:extent cx="1428750" cy="857250"/>
            <wp:effectExtent l="0" t="0" r="0" b="0"/>
            <wp:wrapSquare wrapText="bothSides"/>
            <wp:docPr id="1849781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pic:spPr>
                </pic:pic>
              </a:graphicData>
            </a:graphic>
          </wp:anchor>
        </w:drawing>
      </w:r>
      <w:r w:rsidR="00AD4B2B">
        <w:rPr>
          <w:sz w:val="28"/>
          <w:szCs w:val="28"/>
        </w:rPr>
        <w:t xml:space="preserve">                                              </w:t>
      </w:r>
      <w:r w:rsidR="00AD4B2B">
        <w:rPr>
          <w:noProof/>
          <w:sz w:val="28"/>
          <w:szCs w:val="28"/>
        </w:rPr>
        <w:drawing>
          <wp:inline distT="0" distB="0" distL="0" distR="0" wp14:anchorId="51F6F3A8" wp14:editId="04031A04">
            <wp:extent cx="1426845" cy="951230"/>
            <wp:effectExtent l="0" t="0" r="1905" b="1270"/>
            <wp:docPr id="1345077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845" cy="951230"/>
                    </a:xfrm>
                    <a:prstGeom prst="rect">
                      <a:avLst/>
                    </a:prstGeom>
                    <a:noFill/>
                  </pic:spPr>
                </pic:pic>
              </a:graphicData>
            </a:graphic>
          </wp:inline>
        </w:drawing>
      </w:r>
      <w:r w:rsidR="00AD4B2B">
        <w:rPr>
          <w:sz w:val="28"/>
          <w:szCs w:val="28"/>
        </w:rPr>
        <w:t xml:space="preserve">    </w:t>
      </w:r>
      <w:r w:rsidR="00AD4B2B">
        <w:rPr>
          <w:sz w:val="28"/>
          <w:szCs w:val="28"/>
        </w:rPr>
        <w:br w:type="textWrapping" w:clear="all"/>
      </w:r>
    </w:p>
    <w:p w14:paraId="60204A1A" w14:textId="398E1A9A" w:rsidR="00100B6F" w:rsidRDefault="006F0C00" w:rsidP="00683C09">
      <w:pPr>
        <w:pStyle w:val="NormalWeb"/>
        <w:spacing w:before="0" w:beforeAutospacing="0" w:after="0" w:afterAutospacing="0"/>
        <w:rPr>
          <w:sz w:val="28"/>
          <w:szCs w:val="28"/>
        </w:rPr>
      </w:pPr>
      <w:r>
        <w:rPr>
          <w:sz w:val="28"/>
          <w:szCs w:val="28"/>
        </w:rPr>
        <w:t xml:space="preserve">Je vais récapituler les types </w:t>
      </w:r>
      <w:r w:rsidR="00E262DF">
        <w:rPr>
          <w:sz w:val="28"/>
          <w:szCs w:val="28"/>
        </w:rPr>
        <w:t xml:space="preserve">de </w:t>
      </w:r>
      <w:r>
        <w:rPr>
          <w:sz w:val="28"/>
          <w:szCs w:val="28"/>
        </w:rPr>
        <w:t xml:space="preserve">jeux symboliques que nous avons obtenus, en les mettant en perspective </w:t>
      </w:r>
      <w:r w:rsidR="005F0BEA">
        <w:rPr>
          <w:sz w:val="28"/>
          <w:szCs w:val="28"/>
        </w:rPr>
        <w:t>avec des</w:t>
      </w:r>
      <w:r>
        <w:rPr>
          <w:sz w:val="28"/>
          <w:szCs w:val="28"/>
        </w:rPr>
        <w:t xml:space="preserve"> recherches actuelles.</w:t>
      </w:r>
    </w:p>
    <w:p w14:paraId="4974DEC0" w14:textId="77777777" w:rsidR="005F0BEA" w:rsidRDefault="005F0BEA" w:rsidP="00683C09">
      <w:pPr>
        <w:pStyle w:val="NormalWeb"/>
        <w:spacing w:before="0" w:beforeAutospacing="0" w:after="0" w:afterAutospacing="0"/>
        <w:rPr>
          <w:sz w:val="28"/>
          <w:szCs w:val="28"/>
        </w:rPr>
      </w:pPr>
    </w:p>
    <w:p w14:paraId="35B02920" w14:textId="080E94C3" w:rsidR="006F0C00" w:rsidRDefault="006F0C00" w:rsidP="00AD7228">
      <w:pPr>
        <w:pStyle w:val="NormalWeb"/>
        <w:spacing w:before="0" w:beforeAutospacing="0" w:after="0" w:afterAutospacing="0"/>
        <w:jc w:val="center"/>
        <w:rPr>
          <w:sz w:val="28"/>
          <w:szCs w:val="28"/>
        </w:rPr>
      </w:pPr>
      <w:r>
        <w:rPr>
          <w:b/>
          <w:bCs/>
          <w:sz w:val="28"/>
          <w:szCs w:val="28"/>
        </w:rPr>
        <w:t>3)</w:t>
      </w:r>
      <w:r w:rsidR="00E262DF">
        <w:rPr>
          <w:b/>
          <w:bCs/>
          <w:sz w:val="28"/>
          <w:szCs w:val="28"/>
        </w:rPr>
        <w:t xml:space="preserve"> </w:t>
      </w:r>
      <w:r w:rsidR="005F0BEA">
        <w:rPr>
          <w:b/>
          <w:bCs/>
          <w:sz w:val="28"/>
          <w:szCs w:val="28"/>
        </w:rPr>
        <w:t>JEUX SYMBOLIQUES ET LANGAGE DANS LES RECHERCHES</w:t>
      </w:r>
    </w:p>
    <w:p w14:paraId="29FDE1CF" w14:textId="77777777" w:rsidR="009D2CF9" w:rsidRDefault="009D2CF9" w:rsidP="00683C09">
      <w:pPr>
        <w:pStyle w:val="NormalWeb"/>
        <w:spacing w:before="0" w:beforeAutospacing="0" w:after="0" w:afterAutospacing="0"/>
        <w:rPr>
          <w:sz w:val="28"/>
          <w:szCs w:val="28"/>
        </w:rPr>
      </w:pPr>
    </w:p>
    <w:p w14:paraId="60661E97" w14:textId="4D80844D" w:rsidR="00AD7228" w:rsidRDefault="005F0BEA" w:rsidP="00683C09">
      <w:pPr>
        <w:pStyle w:val="NormalWeb"/>
        <w:spacing w:before="0" w:beforeAutospacing="0" w:after="0" w:afterAutospacing="0"/>
        <w:rPr>
          <w:sz w:val="28"/>
          <w:szCs w:val="28"/>
        </w:rPr>
      </w:pPr>
      <w:r>
        <w:rPr>
          <w:sz w:val="28"/>
          <w:szCs w:val="28"/>
        </w:rPr>
        <w:t>Nous avons obtenu 3 types de jeux symboliques.</w:t>
      </w:r>
      <w:r>
        <w:rPr>
          <w:sz w:val="28"/>
          <w:szCs w:val="28"/>
        </w:rPr>
        <w:br/>
        <w:t xml:space="preserve">- </w:t>
      </w:r>
      <w:r w:rsidRPr="00C03D94">
        <w:rPr>
          <w:b/>
          <w:bCs/>
          <w:sz w:val="28"/>
          <w:szCs w:val="28"/>
        </w:rPr>
        <w:t>les JS 1</w:t>
      </w:r>
      <w:r>
        <w:rPr>
          <w:sz w:val="28"/>
          <w:szCs w:val="28"/>
        </w:rPr>
        <w:t xml:space="preserve">, ou « jeux réversibles », spontanés, qui se jouent seuls ou à plusieurs et ne nécessitent pas de langage. On les interprète comme des traces </w:t>
      </w:r>
      <w:r w:rsidR="00C03D94">
        <w:rPr>
          <w:sz w:val="28"/>
          <w:szCs w:val="28"/>
        </w:rPr>
        <w:t xml:space="preserve">de ce que </w:t>
      </w:r>
      <w:r w:rsidR="00C03D94" w:rsidRPr="00C03D94">
        <w:rPr>
          <w:b/>
          <w:bCs/>
          <w:sz w:val="28"/>
          <w:szCs w:val="28"/>
        </w:rPr>
        <w:t>les enfants sont « caps » de faire tout seuls</w:t>
      </w:r>
      <w:r w:rsidR="00C03D94">
        <w:rPr>
          <w:sz w:val="28"/>
          <w:szCs w:val="28"/>
        </w:rPr>
        <w:t>. Ils peuvent être des imitations d’autres enfants ou des inventions.</w:t>
      </w:r>
      <w:r w:rsidR="00E94C4D">
        <w:rPr>
          <w:sz w:val="28"/>
          <w:szCs w:val="28"/>
        </w:rPr>
        <w:t xml:space="preserve"> </w:t>
      </w:r>
      <w:r w:rsidR="00E94C4D" w:rsidRPr="00E94C4D">
        <w:rPr>
          <w:sz w:val="28"/>
          <w:szCs w:val="28"/>
          <w:u w:val="single"/>
        </w:rPr>
        <w:t>Mais il n’y a ici aucune analogie à quelque chose du quotidien</w:t>
      </w:r>
      <w:r w:rsidR="00E94C4D">
        <w:rPr>
          <w:sz w:val="28"/>
          <w:szCs w:val="28"/>
        </w:rPr>
        <w:t>.</w:t>
      </w:r>
      <w:r>
        <w:rPr>
          <w:sz w:val="28"/>
          <w:szCs w:val="28"/>
        </w:rPr>
        <w:br/>
        <w:t xml:space="preserve">- </w:t>
      </w:r>
      <w:r w:rsidRPr="00C03D94">
        <w:rPr>
          <w:b/>
          <w:bCs/>
          <w:sz w:val="28"/>
          <w:szCs w:val="28"/>
        </w:rPr>
        <w:t>les JS2</w:t>
      </w:r>
      <w:r>
        <w:rPr>
          <w:sz w:val="28"/>
          <w:szCs w:val="28"/>
        </w:rPr>
        <w:t xml:space="preserve">, </w:t>
      </w:r>
      <w:r w:rsidR="00C03D94">
        <w:rPr>
          <w:sz w:val="28"/>
          <w:szCs w:val="28"/>
        </w:rPr>
        <w:t xml:space="preserve">ou « jeux symboliques à partir d’un </w:t>
      </w:r>
      <w:r w:rsidR="004C5D40">
        <w:rPr>
          <w:sz w:val="28"/>
          <w:szCs w:val="28"/>
        </w:rPr>
        <w:t xml:space="preserve">ou plusieurs </w:t>
      </w:r>
      <w:r w:rsidR="00C03D94">
        <w:rPr>
          <w:sz w:val="28"/>
          <w:szCs w:val="28"/>
        </w:rPr>
        <w:t>objet</w:t>
      </w:r>
      <w:r w:rsidR="004C5D40">
        <w:rPr>
          <w:sz w:val="28"/>
          <w:szCs w:val="28"/>
        </w:rPr>
        <w:t>s</w:t>
      </w:r>
      <w:r w:rsidR="00C03D94">
        <w:rPr>
          <w:sz w:val="28"/>
          <w:szCs w:val="28"/>
        </w:rPr>
        <w:t> » utilisé</w:t>
      </w:r>
      <w:r w:rsidR="00F9597F">
        <w:rPr>
          <w:sz w:val="28"/>
          <w:szCs w:val="28"/>
        </w:rPr>
        <w:t>s</w:t>
      </w:r>
      <w:r w:rsidR="00C03D94">
        <w:rPr>
          <w:sz w:val="28"/>
          <w:szCs w:val="28"/>
        </w:rPr>
        <w:t xml:space="preserve"> dans un contexte inventé, fictif</w:t>
      </w:r>
      <w:r w:rsidR="00E94C4D">
        <w:rPr>
          <w:sz w:val="28"/>
          <w:szCs w:val="28"/>
        </w:rPr>
        <w:t>. Ils sont</w:t>
      </w:r>
      <w:r w:rsidR="00C03D94">
        <w:rPr>
          <w:sz w:val="28"/>
          <w:szCs w:val="28"/>
        </w:rPr>
        <w:t xml:space="preserve"> spontanés, seuls ou à plusieurs. On les interprète comme les premiers jeux de faire semblant avec un </w:t>
      </w:r>
      <w:r w:rsidR="00C03D94" w:rsidRPr="00C03D94">
        <w:rPr>
          <w:sz w:val="28"/>
          <w:szCs w:val="28"/>
        </w:rPr>
        <w:t xml:space="preserve">découplage de </w:t>
      </w:r>
      <w:r w:rsidR="00C23431" w:rsidRPr="00C03D94">
        <w:rPr>
          <w:sz w:val="28"/>
          <w:szCs w:val="28"/>
        </w:rPr>
        <w:t>signifiant</w:t>
      </w:r>
      <w:r w:rsidR="00C23431">
        <w:rPr>
          <w:sz w:val="28"/>
          <w:szCs w:val="28"/>
        </w:rPr>
        <w:t xml:space="preserve"> (ce qu</w:t>
      </w:r>
      <w:r w:rsidR="004C5D40">
        <w:rPr>
          <w:sz w:val="28"/>
          <w:szCs w:val="28"/>
        </w:rPr>
        <w:t>i</w:t>
      </w:r>
      <w:r w:rsidR="00C23431">
        <w:rPr>
          <w:sz w:val="28"/>
          <w:szCs w:val="28"/>
        </w:rPr>
        <w:t xml:space="preserve"> est dans le réel, un cornet de pâte à modeler)</w:t>
      </w:r>
      <w:r w:rsidR="00C23431" w:rsidRPr="00C03D94">
        <w:rPr>
          <w:sz w:val="28"/>
          <w:szCs w:val="28"/>
        </w:rPr>
        <w:t xml:space="preserve"> </w:t>
      </w:r>
      <w:r w:rsidR="00C23431">
        <w:rPr>
          <w:sz w:val="28"/>
          <w:szCs w:val="28"/>
        </w:rPr>
        <w:t xml:space="preserve">et de </w:t>
      </w:r>
      <w:r w:rsidR="00C03D94" w:rsidRPr="00C03D94">
        <w:rPr>
          <w:sz w:val="28"/>
          <w:szCs w:val="28"/>
        </w:rPr>
        <w:t xml:space="preserve">signifié </w:t>
      </w:r>
      <w:r w:rsidR="00C03D94">
        <w:rPr>
          <w:sz w:val="28"/>
          <w:szCs w:val="28"/>
        </w:rPr>
        <w:t>(</w:t>
      </w:r>
      <w:r w:rsidR="00C23431">
        <w:rPr>
          <w:sz w:val="28"/>
          <w:szCs w:val="28"/>
        </w:rPr>
        <w:t xml:space="preserve">ce à quoi il renvoie, </w:t>
      </w:r>
      <w:r w:rsidR="00C03D94">
        <w:rPr>
          <w:sz w:val="28"/>
          <w:szCs w:val="28"/>
        </w:rPr>
        <w:t xml:space="preserve">une glace) </w:t>
      </w:r>
      <w:r w:rsidR="00C03D94" w:rsidRPr="00C03D94">
        <w:rPr>
          <w:sz w:val="28"/>
          <w:szCs w:val="28"/>
        </w:rPr>
        <w:t>tel</w:t>
      </w:r>
      <w:r w:rsidR="00C23431">
        <w:rPr>
          <w:sz w:val="28"/>
          <w:szCs w:val="28"/>
        </w:rPr>
        <w:t>s</w:t>
      </w:r>
      <w:r w:rsidR="00C03D94" w:rsidRPr="00C03D94">
        <w:rPr>
          <w:sz w:val="28"/>
          <w:szCs w:val="28"/>
        </w:rPr>
        <w:t xml:space="preserve"> que les adultes l</w:t>
      </w:r>
      <w:r w:rsidR="00C23431">
        <w:rPr>
          <w:sz w:val="28"/>
          <w:szCs w:val="28"/>
        </w:rPr>
        <w:t xml:space="preserve">es </w:t>
      </w:r>
      <w:r w:rsidR="00C03D94" w:rsidRPr="00C03D94">
        <w:rPr>
          <w:sz w:val="28"/>
          <w:szCs w:val="28"/>
        </w:rPr>
        <w:t>utilisent</w:t>
      </w:r>
      <w:r w:rsidR="00C03D94">
        <w:rPr>
          <w:sz w:val="28"/>
          <w:szCs w:val="28"/>
        </w:rPr>
        <w:t>. On peut dire que ce sont des essais sur le monde dans lequel vivent les enfants</w:t>
      </w:r>
      <w:r w:rsidR="00E94C4D">
        <w:rPr>
          <w:sz w:val="28"/>
          <w:szCs w:val="28"/>
        </w:rPr>
        <w:t> :</w:t>
      </w:r>
      <w:r w:rsidR="00C03D94">
        <w:rPr>
          <w:sz w:val="28"/>
          <w:szCs w:val="28"/>
        </w:rPr>
        <w:t xml:space="preserve"> </w:t>
      </w:r>
      <w:r w:rsidR="00C03D94" w:rsidRPr="00C03D94">
        <w:rPr>
          <w:b/>
          <w:bCs/>
          <w:sz w:val="28"/>
          <w:szCs w:val="28"/>
        </w:rPr>
        <w:t>en distinguant le réel d’autre chose dans lequel ils jouent</w:t>
      </w:r>
      <w:r w:rsidR="00C03D94">
        <w:rPr>
          <w:sz w:val="28"/>
          <w:szCs w:val="28"/>
        </w:rPr>
        <w:t>, ils nous offrent en quelque sorte un exemple de symbole comme l’est le langage articulé qui peut remplacer l’existant. Et pour eux, c’est drôle.</w:t>
      </w:r>
      <w:r w:rsidR="007874D1">
        <w:rPr>
          <w:sz w:val="28"/>
          <w:szCs w:val="28"/>
        </w:rPr>
        <w:br/>
        <w:t xml:space="preserve">On note que l’adulte n’a pas à poser de question car </w:t>
      </w:r>
      <w:r w:rsidR="007874D1" w:rsidRPr="00E94C4D">
        <w:rPr>
          <w:sz w:val="28"/>
          <w:szCs w:val="28"/>
          <w:u w:val="single"/>
        </w:rPr>
        <w:t>il y a analogie «</w:t>
      </w:r>
      <w:r w:rsidR="007874D1" w:rsidRPr="00E94C4D">
        <w:rPr>
          <w:b/>
          <w:bCs/>
          <w:sz w:val="28"/>
          <w:szCs w:val="28"/>
          <w:u w:val="single"/>
        </w:rPr>
        <w:t> spatiale</w:t>
      </w:r>
      <w:r w:rsidR="007874D1" w:rsidRPr="00E94C4D">
        <w:rPr>
          <w:sz w:val="28"/>
          <w:szCs w:val="28"/>
          <w:u w:val="single"/>
        </w:rPr>
        <w:t> » avec une scène connue</w:t>
      </w:r>
      <w:r w:rsidR="007874D1">
        <w:rPr>
          <w:sz w:val="28"/>
          <w:szCs w:val="28"/>
        </w:rPr>
        <w:t xml:space="preserve"> (tenir une glace</w:t>
      </w:r>
      <w:r w:rsidR="00F94FC5">
        <w:rPr>
          <w:sz w:val="28"/>
          <w:szCs w:val="28"/>
        </w:rPr>
        <w:t>,</w:t>
      </w:r>
      <w:r w:rsidR="007874D1">
        <w:rPr>
          <w:sz w:val="28"/>
          <w:szCs w:val="28"/>
        </w:rPr>
        <w:t xml:space="preserve"> </w:t>
      </w:r>
      <w:r w:rsidR="004C5D40">
        <w:rPr>
          <w:sz w:val="28"/>
          <w:szCs w:val="28"/>
        </w:rPr>
        <w:t>coucher un bébé</w:t>
      </w:r>
      <w:r w:rsidR="007874D1">
        <w:rPr>
          <w:sz w:val="28"/>
          <w:szCs w:val="28"/>
        </w:rPr>
        <w:t>).</w:t>
      </w:r>
      <w:r w:rsidR="00C03D94">
        <w:rPr>
          <w:sz w:val="28"/>
          <w:szCs w:val="28"/>
        </w:rPr>
        <w:br/>
        <w:t xml:space="preserve">- </w:t>
      </w:r>
      <w:r w:rsidR="00C03D94" w:rsidRPr="00C03D94">
        <w:rPr>
          <w:b/>
          <w:bCs/>
          <w:sz w:val="28"/>
          <w:szCs w:val="28"/>
        </w:rPr>
        <w:t>les JS3</w:t>
      </w:r>
      <w:r w:rsidR="00C03D94">
        <w:rPr>
          <w:sz w:val="28"/>
          <w:szCs w:val="28"/>
        </w:rPr>
        <w:t xml:space="preserve">, ou « jeux symboliques sans accessoires », qui mettent l’enfant acteur dans un rôle très précis, à l’intérieur d’un scénario qui se déroule dans le temps, et dont le contexte spatial n’est connu que de l’enfant </w:t>
      </w:r>
      <w:r w:rsidR="007874D1">
        <w:rPr>
          <w:sz w:val="28"/>
          <w:szCs w:val="28"/>
        </w:rPr>
        <w:t xml:space="preserve">acteur. On note qu’un spectateur est obligé de demander des explications pour comprendre la scène car le découplage touche le </w:t>
      </w:r>
      <w:r w:rsidR="007874D1" w:rsidRPr="007874D1">
        <w:rPr>
          <w:b/>
          <w:bCs/>
          <w:sz w:val="28"/>
          <w:szCs w:val="28"/>
        </w:rPr>
        <w:t>sujet enfant</w:t>
      </w:r>
      <w:r w:rsidR="007874D1">
        <w:rPr>
          <w:sz w:val="28"/>
          <w:szCs w:val="28"/>
        </w:rPr>
        <w:t xml:space="preserve"> (il joue un rôle qui n’est connu que </w:t>
      </w:r>
      <w:r w:rsidR="00F94FC5">
        <w:rPr>
          <w:sz w:val="28"/>
          <w:szCs w:val="28"/>
        </w:rPr>
        <w:t xml:space="preserve">de </w:t>
      </w:r>
      <w:r w:rsidR="007874D1">
        <w:rPr>
          <w:sz w:val="28"/>
          <w:szCs w:val="28"/>
        </w:rPr>
        <w:t>lui)</w:t>
      </w:r>
      <w:r w:rsidR="00F94FC5">
        <w:rPr>
          <w:sz w:val="28"/>
          <w:szCs w:val="28"/>
        </w:rPr>
        <w:t xml:space="preserve"> et </w:t>
      </w:r>
      <w:r w:rsidR="00F94FC5" w:rsidRPr="00F94FC5">
        <w:rPr>
          <w:b/>
          <w:bCs/>
          <w:sz w:val="28"/>
          <w:szCs w:val="28"/>
        </w:rPr>
        <w:t>l’espace-temps</w:t>
      </w:r>
      <w:r w:rsidR="00F94FC5">
        <w:rPr>
          <w:sz w:val="28"/>
          <w:szCs w:val="28"/>
        </w:rPr>
        <w:t xml:space="preserve"> de production (sa posture en classe)</w:t>
      </w:r>
      <w:r w:rsidR="007874D1">
        <w:rPr>
          <w:sz w:val="28"/>
          <w:szCs w:val="28"/>
        </w:rPr>
        <w:t>.</w:t>
      </w:r>
      <w:r w:rsidR="00E94C4D">
        <w:rPr>
          <w:sz w:val="28"/>
          <w:szCs w:val="28"/>
        </w:rPr>
        <w:t xml:space="preserve"> </w:t>
      </w:r>
      <w:r w:rsidR="00E94C4D" w:rsidRPr="00E94C4D">
        <w:rPr>
          <w:sz w:val="28"/>
          <w:szCs w:val="28"/>
          <w:u w:val="single"/>
        </w:rPr>
        <w:t>Il n’y a aucune analogie à quelque chose de patent pour un spectateur</w:t>
      </w:r>
      <w:r w:rsidR="00E94C4D">
        <w:rPr>
          <w:sz w:val="28"/>
          <w:szCs w:val="28"/>
        </w:rPr>
        <w:t>.</w:t>
      </w:r>
      <w:r w:rsidR="007874D1">
        <w:rPr>
          <w:sz w:val="28"/>
          <w:szCs w:val="28"/>
        </w:rPr>
        <w:br/>
      </w:r>
    </w:p>
    <w:p w14:paraId="6BAB739B" w14:textId="175F7DB5" w:rsidR="00712536" w:rsidRDefault="007874D1" w:rsidP="00E94C4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8"/>
          <w:szCs w:val="28"/>
        </w:rPr>
      </w:pPr>
      <w:r>
        <w:rPr>
          <w:sz w:val="28"/>
          <w:szCs w:val="28"/>
        </w:rPr>
        <w:t>Nous pensons que ces jeux, d’une grande complexité cognitive</w:t>
      </w:r>
      <w:r w:rsidR="00E94C4D">
        <w:rPr>
          <w:sz w:val="28"/>
          <w:szCs w:val="28"/>
        </w:rPr>
        <w:t>,</w:t>
      </w:r>
      <w:r>
        <w:rPr>
          <w:sz w:val="28"/>
          <w:szCs w:val="28"/>
        </w:rPr>
        <w:t xml:space="preserve"> et cependant très agréable</w:t>
      </w:r>
      <w:r w:rsidR="00E262DF">
        <w:rPr>
          <w:sz w:val="28"/>
          <w:szCs w:val="28"/>
        </w:rPr>
        <w:t>s</w:t>
      </w:r>
      <w:r>
        <w:rPr>
          <w:sz w:val="28"/>
          <w:szCs w:val="28"/>
        </w:rPr>
        <w:t xml:space="preserve"> pour le</w:t>
      </w:r>
      <w:r w:rsidR="00E94C4D">
        <w:rPr>
          <w:sz w:val="28"/>
          <w:szCs w:val="28"/>
        </w:rPr>
        <w:t>ur</w:t>
      </w:r>
      <w:r>
        <w:rPr>
          <w:sz w:val="28"/>
          <w:szCs w:val="28"/>
        </w:rPr>
        <w:t xml:space="preserve">s acteurs, </w:t>
      </w:r>
      <w:r w:rsidR="00E94C4D">
        <w:rPr>
          <w:sz w:val="28"/>
          <w:szCs w:val="28"/>
        </w:rPr>
        <w:t>ont un rapport</w:t>
      </w:r>
      <w:r>
        <w:rPr>
          <w:sz w:val="28"/>
          <w:szCs w:val="28"/>
        </w:rPr>
        <w:t xml:space="preserve">, d’une manière ou d’une autre, </w:t>
      </w:r>
      <w:r w:rsidR="00E94C4D">
        <w:rPr>
          <w:sz w:val="28"/>
          <w:szCs w:val="28"/>
        </w:rPr>
        <w:t>avec</w:t>
      </w:r>
      <w:r>
        <w:rPr>
          <w:sz w:val="28"/>
          <w:szCs w:val="28"/>
        </w:rPr>
        <w:t xml:space="preserve"> le langage. </w:t>
      </w:r>
      <w:r w:rsidR="00E94C4D">
        <w:rPr>
          <w:sz w:val="28"/>
          <w:szCs w:val="28"/>
        </w:rPr>
        <w:t>Nous devons construire une problématique aboutissant à la question : q</w:t>
      </w:r>
      <w:r>
        <w:rPr>
          <w:sz w:val="28"/>
          <w:szCs w:val="28"/>
        </w:rPr>
        <w:t xml:space="preserve">ue disent les chercheurs sur </w:t>
      </w:r>
      <w:r w:rsidR="00E94C4D">
        <w:rPr>
          <w:sz w:val="28"/>
          <w:szCs w:val="28"/>
        </w:rPr>
        <w:t>d</w:t>
      </w:r>
      <w:r>
        <w:rPr>
          <w:sz w:val="28"/>
          <w:szCs w:val="28"/>
        </w:rPr>
        <w:t>es relations entre jeux symboliques et langage</w:t>
      </w:r>
      <w:r w:rsidR="00E94C4D">
        <w:rPr>
          <w:sz w:val="28"/>
          <w:szCs w:val="28"/>
        </w:rPr>
        <w:t xml:space="preserve"> qui pourrait nous aider</w:t>
      </w:r>
      <w:r>
        <w:rPr>
          <w:sz w:val="28"/>
          <w:szCs w:val="28"/>
        </w:rPr>
        <w:t> ?</w:t>
      </w:r>
    </w:p>
    <w:p w14:paraId="3E36C0B4" w14:textId="77777777" w:rsidR="00712536" w:rsidRDefault="00712536" w:rsidP="00683C09">
      <w:pPr>
        <w:pStyle w:val="NormalWeb"/>
        <w:spacing w:before="0" w:beforeAutospacing="0" w:after="0" w:afterAutospacing="0"/>
        <w:rPr>
          <w:sz w:val="28"/>
          <w:szCs w:val="28"/>
        </w:rPr>
      </w:pPr>
    </w:p>
    <w:p w14:paraId="6898D936" w14:textId="079F4CFA" w:rsidR="00712536" w:rsidRDefault="00E262DF" w:rsidP="00683C09">
      <w:pPr>
        <w:pStyle w:val="NormalWeb"/>
        <w:spacing w:before="0" w:beforeAutospacing="0" w:after="0" w:afterAutospacing="0"/>
        <w:rPr>
          <w:sz w:val="28"/>
          <w:szCs w:val="28"/>
        </w:rPr>
      </w:pPr>
      <w:r>
        <w:rPr>
          <w:sz w:val="28"/>
          <w:szCs w:val="28"/>
          <w:u w:val="single"/>
        </w:rPr>
        <w:t>l</w:t>
      </w:r>
      <w:r w:rsidR="00605F0D" w:rsidRPr="00605F0D">
        <w:rPr>
          <w:sz w:val="28"/>
          <w:szCs w:val="28"/>
          <w:u w:val="single"/>
        </w:rPr>
        <w:t>a p</w:t>
      </w:r>
      <w:r w:rsidR="00E94C4D" w:rsidRPr="00605F0D">
        <w:rPr>
          <w:sz w:val="28"/>
          <w:szCs w:val="28"/>
          <w:u w:val="single"/>
        </w:rPr>
        <w:t>roblématique</w:t>
      </w:r>
      <w:r w:rsidR="00E94C4D">
        <w:rPr>
          <w:sz w:val="28"/>
          <w:szCs w:val="28"/>
        </w:rPr>
        <w:t> </w:t>
      </w:r>
      <w:r w:rsidR="00240BD1">
        <w:rPr>
          <w:sz w:val="28"/>
          <w:szCs w:val="28"/>
        </w:rPr>
        <w:br/>
      </w:r>
      <w:r w:rsidR="00E94C4D">
        <w:rPr>
          <w:sz w:val="28"/>
          <w:szCs w:val="28"/>
        </w:rPr>
        <w:br/>
        <w:t xml:space="preserve">1- dans ce travail, les partis </w:t>
      </w:r>
      <w:r w:rsidR="00F27170">
        <w:rPr>
          <w:sz w:val="28"/>
          <w:szCs w:val="28"/>
        </w:rPr>
        <w:t xml:space="preserve">pris </w:t>
      </w:r>
      <w:r w:rsidR="00E94C4D">
        <w:rPr>
          <w:sz w:val="28"/>
          <w:szCs w:val="28"/>
        </w:rPr>
        <w:t>théoriques sont</w:t>
      </w:r>
      <w:r w:rsidR="008C545B">
        <w:rPr>
          <w:sz w:val="28"/>
          <w:szCs w:val="28"/>
        </w:rPr>
        <w:t xml:space="preserve">, d’une part </w:t>
      </w:r>
      <w:r w:rsidR="00E94C4D">
        <w:rPr>
          <w:sz w:val="28"/>
          <w:szCs w:val="28"/>
        </w:rPr>
        <w:t xml:space="preserve">de considérer que l’objectif fondamental de </w:t>
      </w:r>
      <w:r w:rsidR="00E94C4D" w:rsidRPr="008C545B">
        <w:rPr>
          <w:b/>
          <w:bCs/>
          <w:sz w:val="28"/>
          <w:szCs w:val="28"/>
        </w:rPr>
        <w:t>l’école maternelle</w:t>
      </w:r>
      <w:r w:rsidR="00E94C4D">
        <w:rPr>
          <w:sz w:val="28"/>
          <w:szCs w:val="28"/>
        </w:rPr>
        <w:t xml:space="preserve"> est la mise en route du </w:t>
      </w:r>
      <w:r w:rsidR="00E94C4D" w:rsidRPr="008C545B">
        <w:rPr>
          <w:b/>
          <w:bCs/>
          <w:sz w:val="28"/>
          <w:szCs w:val="28"/>
        </w:rPr>
        <w:t>langage</w:t>
      </w:r>
      <w:r w:rsidR="00E94C4D">
        <w:rPr>
          <w:sz w:val="28"/>
          <w:szCs w:val="28"/>
        </w:rPr>
        <w:t xml:space="preserve"> </w:t>
      </w:r>
      <w:r w:rsidR="008C545B">
        <w:rPr>
          <w:sz w:val="28"/>
          <w:szCs w:val="28"/>
        </w:rPr>
        <w:t>(</w:t>
      </w:r>
      <w:r w:rsidR="00F94FC5">
        <w:rPr>
          <w:sz w:val="28"/>
          <w:szCs w:val="28"/>
        </w:rPr>
        <w:t xml:space="preserve">de plus haut niveau que </w:t>
      </w:r>
      <w:r w:rsidR="008C545B">
        <w:rPr>
          <w:sz w:val="28"/>
          <w:szCs w:val="28"/>
        </w:rPr>
        <w:t xml:space="preserve">la langue, le français) </w:t>
      </w:r>
      <w:r w:rsidR="00E94C4D">
        <w:rPr>
          <w:sz w:val="28"/>
          <w:szCs w:val="28"/>
        </w:rPr>
        <w:t xml:space="preserve">chez </w:t>
      </w:r>
      <w:r w:rsidR="00E94C4D" w:rsidRPr="008C545B">
        <w:rPr>
          <w:b/>
          <w:bCs/>
          <w:sz w:val="28"/>
          <w:szCs w:val="28"/>
        </w:rPr>
        <w:t>tous les enfants</w:t>
      </w:r>
      <w:r w:rsidR="008C545B">
        <w:rPr>
          <w:sz w:val="28"/>
          <w:szCs w:val="28"/>
        </w:rPr>
        <w:t xml:space="preserve">, d’autre part de considérer le langage comme une </w:t>
      </w:r>
      <w:r w:rsidR="008C545B" w:rsidRPr="008C545B">
        <w:rPr>
          <w:b/>
          <w:bCs/>
          <w:sz w:val="28"/>
          <w:szCs w:val="28"/>
        </w:rPr>
        <w:t>activité intellectuelle individuelle</w:t>
      </w:r>
      <w:r w:rsidR="008C545B">
        <w:rPr>
          <w:sz w:val="28"/>
          <w:szCs w:val="28"/>
        </w:rPr>
        <w:t xml:space="preserve"> qui n’appartient qu’aux humains et à laquelle nous n’avons pas accès ; nous n’en avons que </w:t>
      </w:r>
      <w:r w:rsidR="008C545B" w:rsidRPr="00C23431">
        <w:rPr>
          <w:b/>
          <w:bCs/>
          <w:sz w:val="28"/>
          <w:szCs w:val="28"/>
        </w:rPr>
        <w:t>des traces</w:t>
      </w:r>
      <w:r w:rsidR="008C545B">
        <w:rPr>
          <w:sz w:val="28"/>
          <w:szCs w:val="28"/>
        </w:rPr>
        <w:t xml:space="preserve">, chaque fois qu’un enfant montre un </w:t>
      </w:r>
      <w:r w:rsidR="008C545B" w:rsidRPr="00C23431">
        <w:rPr>
          <w:b/>
          <w:bCs/>
          <w:sz w:val="28"/>
          <w:szCs w:val="28"/>
        </w:rPr>
        <w:t>comportement interprétable en termes de production ou de traitement en réception, de signes linguistiques</w:t>
      </w:r>
      <w:r w:rsidR="008C545B">
        <w:rPr>
          <w:sz w:val="28"/>
          <w:szCs w:val="28"/>
        </w:rPr>
        <w:t xml:space="preserve">. Nous avons alors sous les yeux, un sujet enfant (il est un parmi d’autres et cependant singulier) qui </w:t>
      </w:r>
      <w:r w:rsidR="008C545B" w:rsidRPr="00C23431">
        <w:rPr>
          <w:b/>
          <w:bCs/>
          <w:sz w:val="28"/>
          <w:szCs w:val="28"/>
        </w:rPr>
        <w:t>« construit » du sens</w:t>
      </w:r>
      <w:r w:rsidR="008C545B">
        <w:rPr>
          <w:sz w:val="28"/>
          <w:szCs w:val="28"/>
        </w:rPr>
        <w:t>. Dans son acquisition du langage, un sujet enfant a besoin d’adultes qui lui sont fortement attachés (relation) et qui lui adressent des paroles qui l’intéressent</w:t>
      </w:r>
      <w:r w:rsidR="00240BD1">
        <w:rPr>
          <w:sz w:val="28"/>
          <w:szCs w:val="28"/>
        </w:rPr>
        <w:t xml:space="preserve"> (représentation partagée)</w:t>
      </w:r>
      <w:r w:rsidR="008C545B">
        <w:rPr>
          <w:sz w:val="28"/>
          <w:szCs w:val="28"/>
        </w:rPr>
        <w:t xml:space="preserve">. A partir de là, sans en avoir conscience, le sujet enfant entre dans ce monde de symboles linguistiques dont il va tester le pouvoir infini. Enfin, dans le cadre de l’école, chaque sujet enfant va se ressentir </w:t>
      </w:r>
      <w:r w:rsidR="00240BD1">
        <w:rPr>
          <w:sz w:val="28"/>
          <w:szCs w:val="28"/>
        </w:rPr>
        <w:t>membre d’un groupe social qui, peu à peu, partage la même langue pour penser et dire en se comprenant.</w:t>
      </w:r>
      <w:r w:rsidR="00F94FC5">
        <w:rPr>
          <w:sz w:val="28"/>
          <w:szCs w:val="28"/>
        </w:rPr>
        <w:t xml:space="preserve"> Et leur ressenti est alors très agréable.</w:t>
      </w:r>
      <w:r w:rsidR="00240BD1">
        <w:rPr>
          <w:sz w:val="28"/>
          <w:szCs w:val="28"/>
        </w:rPr>
        <w:br/>
      </w:r>
      <w:r w:rsidR="00240BD1">
        <w:rPr>
          <w:sz w:val="28"/>
          <w:szCs w:val="28"/>
        </w:rPr>
        <w:br/>
        <w:t xml:space="preserve">2- </w:t>
      </w:r>
      <w:r w:rsidR="005A685C">
        <w:rPr>
          <w:sz w:val="28"/>
          <w:szCs w:val="28"/>
        </w:rPr>
        <w:t xml:space="preserve">dans ce travail, une maîtresse a interagi avec chacun des 21 enfants de moins de 3 ans dont elle était chargée. Elle a été présente pour </w:t>
      </w:r>
      <w:r w:rsidR="005A685C" w:rsidRPr="00C23431">
        <w:rPr>
          <w:b/>
          <w:bCs/>
          <w:sz w:val="28"/>
          <w:szCs w:val="28"/>
        </w:rPr>
        <w:t xml:space="preserve">observer </w:t>
      </w:r>
      <w:r w:rsidR="00F27170" w:rsidRPr="00F27170">
        <w:rPr>
          <w:b/>
          <w:bCs/>
          <w:sz w:val="28"/>
          <w:szCs w:val="28"/>
        </w:rPr>
        <w:t xml:space="preserve">– </w:t>
      </w:r>
      <w:r w:rsidR="005A685C" w:rsidRPr="00F27170">
        <w:rPr>
          <w:b/>
          <w:bCs/>
          <w:sz w:val="28"/>
          <w:szCs w:val="28"/>
        </w:rPr>
        <w:t>interpréter</w:t>
      </w:r>
      <w:r w:rsidR="00F27170">
        <w:rPr>
          <w:b/>
          <w:bCs/>
          <w:sz w:val="28"/>
          <w:szCs w:val="28"/>
        </w:rPr>
        <w:t xml:space="preserve"> </w:t>
      </w:r>
      <w:r w:rsidR="005A685C">
        <w:rPr>
          <w:sz w:val="28"/>
          <w:szCs w:val="28"/>
        </w:rPr>
        <w:t>en permanence les comportements des enfants</w:t>
      </w:r>
      <w:r w:rsidR="00F27170">
        <w:rPr>
          <w:sz w:val="28"/>
          <w:szCs w:val="28"/>
        </w:rPr>
        <w:t>,</w:t>
      </w:r>
      <w:r w:rsidR="005A685C">
        <w:rPr>
          <w:sz w:val="28"/>
          <w:szCs w:val="28"/>
        </w:rPr>
        <w:t xml:space="preserve"> </w:t>
      </w:r>
      <w:r w:rsidR="00F27170">
        <w:rPr>
          <w:sz w:val="28"/>
          <w:szCs w:val="28"/>
        </w:rPr>
        <w:t xml:space="preserve">seuls ou </w:t>
      </w:r>
      <w:r w:rsidR="005A685C">
        <w:rPr>
          <w:sz w:val="28"/>
          <w:szCs w:val="28"/>
        </w:rPr>
        <w:t>entre eux</w:t>
      </w:r>
      <w:r w:rsidR="00F27170">
        <w:rPr>
          <w:sz w:val="28"/>
          <w:szCs w:val="28"/>
        </w:rPr>
        <w:t>,</w:t>
      </w:r>
      <w:r w:rsidR="005A685C">
        <w:rPr>
          <w:sz w:val="28"/>
          <w:szCs w:val="28"/>
        </w:rPr>
        <w:t xml:space="preserve"> et </w:t>
      </w:r>
      <w:r w:rsidR="00F27170" w:rsidRPr="00F27170">
        <w:rPr>
          <w:b/>
          <w:bCs/>
          <w:sz w:val="28"/>
          <w:szCs w:val="28"/>
        </w:rPr>
        <w:t>intervenir.</w:t>
      </w:r>
      <w:r w:rsidR="00F27170">
        <w:rPr>
          <w:sz w:val="28"/>
          <w:szCs w:val="28"/>
        </w:rPr>
        <w:t xml:space="preserve"> </w:t>
      </w:r>
      <w:r w:rsidR="005A685C">
        <w:rPr>
          <w:sz w:val="28"/>
          <w:szCs w:val="28"/>
        </w:rPr>
        <w:t xml:space="preserve">Ils ont montré 3 types d’activités, appelées ici « jeux symboliques n°1, n°2, n°3 ». </w:t>
      </w:r>
      <w:r w:rsidR="005A685C">
        <w:rPr>
          <w:sz w:val="28"/>
          <w:szCs w:val="28"/>
        </w:rPr>
        <w:br/>
        <w:t xml:space="preserve">En fin d’année, ayant constaté que nous avons des traces d’activités langagières chez tous les enfants </w:t>
      </w:r>
      <w:r w:rsidR="00F94FC5">
        <w:rPr>
          <w:sz w:val="28"/>
          <w:szCs w:val="28"/>
        </w:rPr>
        <w:t>(</w:t>
      </w:r>
      <w:r w:rsidR="005A685C">
        <w:rPr>
          <w:sz w:val="28"/>
          <w:szCs w:val="28"/>
        </w:rPr>
        <w:t>sauf l’enfant à syndrome TSA</w:t>
      </w:r>
      <w:r w:rsidR="00F94FC5">
        <w:rPr>
          <w:sz w:val="28"/>
          <w:szCs w:val="28"/>
        </w:rPr>
        <w:t>)</w:t>
      </w:r>
      <w:r w:rsidR="005A685C">
        <w:rPr>
          <w:sz w:val="28"/>
          <w:szCs w:val="28"/>
        </w:rPr>
        <w:t>, nous considérons que l’objectif scolaire est atteint (résultat exceptionnel à notre connaissance).</w:t>
      </w:r>
      <w:r w:rsidR="00177B84">
        <w:rPr>
          <w:sz w:val="28"/>
          <w:szCs w:val="28"/>
        </w:rPr>
        <w:t xml:space="preserve"> L’énoncé le plus élaboré entendu récemment est celui de l’enfant KO</w:t>
      </w:r>
      <w:r w:rsidR="00174212">
        <w:rPr>
          <w:sz w:val="28"/>
          <w:szCs w:val="28"/>
        </w:rPr>
        <w:t>S</w:t>
      </w:r>
      <w:r w:rsidR="00177B84">
        <w:rPr>
          <w:sz w:val="28"/>
          <w:szCs w:val="28"/>
        </w:rPr>
        <w:t xml:space="preserve"> qui appelle la maîtresse pour lui annoncer un événement encore inconnu </w:t>
      </w:r>
      <w:r w:rsidR="00F94FC5">
        <w:rPr>
          <w:sz w:val="28"/>
          <w:szCs w:val="28"/>
        </w:rPr>
        <w:t>d’</w:t>
      </w:r>
      <w:r w:rsidR="00177B84">
        <w:rPr>
          <w:sz w:val="28"/>
          <w:szCs w:val="28"/>
        </w:rPr>
        <w:t>elle. Il lui dit</w:t>
      </w:r>
      <w:r w:rsidR="00F94FC5">
        <w:rPr>
          <w:sz w:val="28"/>
          <w:szCs w:val="28"/>
        </w:rPr>
        <w:t>, avec un grand sourire de satisfaction</w:t>
      </w:r>
      <w:r w:rsidR="00177B84">
        <w:rPr>
          <w:sz w:val="28"/>
          <w:szCs w:val="28"/>
        </w:rPr>
        <w:t> : « </w:t>
      </w:r>
      <w:r w:rsidR="00177B84" w:rsidRPr="00177B84">
        <w:rPr>
          <w:i/>
          <w:iCs/>
          <w:sz w:val="28"/>
          <w:szCs w:val="28"/>
        </w:rPr>
        <w:t>ma maman elle a di</w:t>
      </w:r>
      <w:r w:rsidR="00174212">
        <w:rPr>
          <w:i/>
          <w:iCs/>
          <w:sz w:val="28"/>
          <w:szCs w:val="28"/>
        </w:rPr>
        <w:t>re</w:t>
      </w:r>
      <w:r w:rsidR="00177B84" w:rsidRPr="00177B84">
        <w:rPr>
          <w:i/>
          <w:iCs/>
          <w:sz w:val="28"/>
          <w:szCs w:val="28"/>
        </w:rPr>
        <w:t xml:space="preserve"> plus de couche</w:t>
      </w:r>
      <w:r w:rsidR="00177B84">
        <w:rPr>
          <w:sz w:val="28"/>
          <w:szCs w:val="28"/>
        </w:rPr>
        <w:t> »</w:t>
      </w:r>
      <w:r w:rsidR="005C1EE4">
        <w:rPr>
          <w:sz w:val="28"/>
          <w:szCs w:val="28"/>
        </w:rPr>
        <w:t>,</w:t>
      </w:r>
      <w:r w:rsidRPr="00E262DF">
        <w:rPr>
          <w:sz w:val="28"/>
          <w:szCs w:val="28"/>
        </w:rPr>
        <w:t xml:space="preserve"> </w:t>
      </w:r>
      <w:r w:rsidR="005C1EE4">
        <w:rPr>
          <w:sz w:val="28"/>
          <w:szCs w:val="28"/>
        </w:rPr>
        <w:t>interprétable en « </w:t>
      </w:r>
      <w:r w:rsidR="005C1EE4" w:rsidRPr="005C1EE4">
        <w:rPr>
          <w:i/>
          <w:iCs/>
          <w:sz w:val="28"/>
          <w:szCs w:val="28"/>
        </w:rPr>
        <w:t>ma maman elle m’a dit de te dire que je n’ai plus de couche</w:t>
      </w:r>
      <w:r w:rsidR="005C1EE4">
        <w:rPr>
          <w:sz w:val="28"/>
          <w:szCs w:val="28"/>
        </w:rPr>
        <w:t> »</w:t>
      </w:r>
      <w:r w:rsidR="00177B84">
        <w:rPr>
          <w:sz w:val="28"/>
          <w:szCs w:val="28"/>
        </w:rPr>
        <w:t>.</w:t>
      </w:r>
      <w:r w:rsidR="005A685C">
        <w:rPr>
          <w:sz w:val="28"/>
          <w:szCs w:val="28"/>
        </w:rPr>
        <w:br/>
        <w:t xml:space="preserve">Ayant constaté également que </w:t>
      </w:r>
      <w:r w:rsidR="00910534">
        <w:rPr>
          <w:sz w:val="28"/>
          <w:szCs w:val="28"/>
        </w:rPr>
        <w:t>tous les démarrages de verbalisations par les enfants étaient contemporains de démarrages d’un des jeux symboliques, nous considérons qu’un lien « </w:t>
      </w:r>
      <w:proofErr w:type="spellStart"/>
      <w:r w:rsidR="00910534">
        <w:rPr>
          <w:sz w:val="28"/>
          <w:szCs w:val="28"/>
        </w:rPr>
        <w:t>cognitivo</w:t>
      </w:r>
      <w:proofErr w:type="spellEnd"/>
      <w:r w:rsidR="00910534">
        <w:rPr>
          <w:sz w:val="28"/>
          <w:szCs w:val="28"/>
        </w:rPr>
        <w:t>-affectif » ( ?) existe entre jeu symbolique et langage.</w:t>
      </w:r>
      <w:r w:rsidR="00910534">
        <w:rPr>
          <w:sz w:val="28"/>
          <w:szCs w:val="28"/>
        </w:rPr>
        <w:br/>
        <w:t xml:space="preserve">Cette hypothèse est confirmée par le fait que ce sont les enfants </w:t>
      </w:r>
      <w:r w:rsidR="00910534" w:rsidRPr="00C23431">
        <w:rPr>
          <w:b/>
          <w:bCs/>
          <w:sz w:val="28"/>
          <w:szCs w:val="28"/>
        </w:rPr>
        <w:t>les plus performants en langage</w:t>
      </w:r>
      <w:r w:rsidR="00910534">
        <w:rPr>
          <w:sz w:val="28"/>
          <w:szCs w:val="28"/>
        </w:rPr>
        <w:t xml:space="preserve"> (récits personnels ou d’histoire des livres, invention de fiction, début d’argumentation) qui jouent aux </w:t>
      </w:r>
      <w:r w:rsidR="00910534" w:rsidRPr="00C23431">
        <w:rPr>
          <w:b/>
          <w:bCs/>
          <w:sz w:val="28"/>
          <w:szCs w:val="28"/>
        </w:rPr>
        <w:t>jeux symboliques les plus sophistiqués</w:t>
      </w:r>
      <w:r w:rsidR="00910534">
        <w:rPr>
          <w:sz w:val="28"/>
          <w:szCs w:val="28"/>
        </w:rPr>
        <w:t>, les JS n°3.</w:t>
      </w:r>
    </w:p>
    <w:p w14:paraId="7251A7A4" w14:textId="77777777" w:rsidR="00712536" w:rsidRDefault="00712536" w:rsidP="00683C09">
      <w:pPr>
        <w:pStyle w:val="NormalWeb"/>
        <w:spacing w:before="0" w:beforeAutospacing="0" w:after="0" w:afterAutospacing="0"/>
        <w:rPr>
          <w:sz w:val="28"/>
          <w:szCs w:val="28"/>
        </w:rPr>
      </w:pPr>
    </w:p>
    <w:p w14:paraId="2B80D911" w14:textId="6C1789B8" w:rsidR="00712536" w:rsidRDefault="00910534" w:rsidP="00683C09">
      <w:pPr>
        <w:pStyle w:val="NormalWeb"/>
        <w:spacing w:before="0" w:beforeAutospacing="0" w:after="0" w:afterAutospacing="0"/>
        <w:rPr>
          <w:sz w:val="28"/>
          <w:szCs w:val="28"/>
        </w:rPr>
      </w:pPr>
      <w:r>
        <w:rPr>
          <w:sz w:val="28"/>
          <w:szCs w:val="28"/>
        </w:rPr>
        <w:t>Nous cherchons à comprendre les liens entre jeux symboliques et langage</w:t>
      </w:r>
    </w:p>
    <w:p w14:paraId="672905A2" w14:textId="77777777" w:rsidR="00712536" w:rsidRDefault="00712536" w:rsidP="00683C09">
      <w:pPr>
        <w:pStyle w:val="NormalWeb"/>
        <w:spacing w:before="0" w:beforeAutospacing="0" w:after="0" w:afterAutospacing="0"/>
        <w:rPr>
          <w:sz w:val="28"/>
          <w:szCs w:val="28"/>
        </w:rPr>
      </w:pPr>
    </w:p>
    <w:p w14:paraId="706397CA" w14:textId="1C4E42DA" w:rsidR="00174212" w:rsidRPr="00174212" w:rsidRDefault="00174212" w:rsidP="00683C09">
      <w:pPr>
        <w:pStyle w:val="NormalWeb"/>
        <w:spacing w:before="0" w:beforeAutospacing="0" w:after="0" w:afterAutospacing="0"/>
        <w:rPr>
          <w:sz w:val="28"/>
          <w:szCs w:val="28"/>
          <w:u w:val="single"/>
        </w:rPr>
      </w:pPr>
      <w:proofErr w:type="gramStart"/>
      <w:r>
        <w:rPr>
          <w:sz w:val="28"/>
          <w:szCs w:val="28"/>
          <w:u w:val="single"/>
        </w:rPr>
        <w:t>d</w:t>
      </w:r>
      <w:r w:rsidRPr="00174212">
        <w:rPr>
          <w:sz w:val="28"/>
          <w:szCs w:val="28"/>
          <w:u w:val="single"/>
        </w:rPr>
        <w:t>es</w:t>
      </w:r>
      <w:proofErr w:type="gramEnd"/>
      <w:r w:rsidRPr="00174212">
        <w:rPr>
          <w:sz w:val="28"/>
          <w:szCs w:val="28"/>
          <w:u w:val="single"/>
        </w:rPr>
        <w:t xml:space="preserve"> recherches</w:t>
      </w:r>
    </w:p>
    <w:p w14:paraId="0071A0A3" w14:textId="0000AEE8" w:rsidR="00712536" w:rsidRDefault="00DA78E8" w:rsidP="00683C09">
      <w:pPr>
        <w:pStyle w:val="NormalWeb"/>
        <w:spacing w:before="0" w:beforeAutospacing="0" w:after="0" w:afterAutospacing="0"/>
        <w:rPr>
          <w:sz w:val="28"/>
          <w:szCs w:val="28"/>
        </w:rPr>
      </w:pPr>
      <w:r>
        <w:rPr>
          <w:sz w:val="28"/>
          <w:szCs w:val="28"/>
        </w:rPr>
        <w:t>Les recherches en ce domaine sont extrêmement nombreuses.</w:t>
      </w:r>
      <w:r w:rsidR="00F57C9F">
        <w:rPr>
          <w:sz w:val="28"/>
          <w:szCs w:val="28"/>
        </w:rPr>
        <w:t xml:space="preserve"> </w:t>
      </w:r>
      <w:r w:rsidR="00C23431">
        <w:rPr>
          <w:sz w:val="28"/>
          <w:szCs w:val="28"/>
        </w:rPr>
        <w:t>J’évoque ici q</w:t>
      </w:r>
      <w:r w:rsidR="00F57C9F">
        <w:rPr>
          <w:sz w:val="28"/>
          <w:szCs w:val="28"/>
        </w:rPr>
        <w:t>uelques repères</w:t>
      </w:r>
      <w:r w:rsidR="00C23431">
        <w:rPr>
          <w:sz w:val="28"/>
          <w:szCs w:val="28"/>
        </w:rPr>
        <w:t xml:space="preserve">, d’abord l’auteur princeps, puis des recherches sur les 20 dernières années, portant sur différents aspects du langage, </w:t>
      </w:r>
      <w:r w:rsidR="003C351C">
        <w:rPr>
          <w:sz w:val="28"/>
          <w:szCs w:val="28"/>
        </w:rPr>
        <w:t>dont certaines reprises dans</w:t>
      </w:r>
      <w:r w:rsidR="00C23431">
        <w:rPr>
          <w:sz w:val="28"/>
          <w:szCs w:val="28"/>
        </w:rPr>
        <w:t xml:space="preserve"> des méta-analyses (plus d’une dizaine de recherches comparées).</w:t>
      </w:r>
    </w:p>
    <w:p w14:paraId="1598450A" w14:textId="308E2975" w:rsidR="00712536" w:rsidRDefault="00177B84" w:rsidP="00683C09">
      <w:pPr>
        <w:pStyle w:val="NormalWeb"/>
        <w:spacing w:before="0" w:beforeAutospacing="0" w:after="0" w:afterAutospacing="0"/>
        <w:rPr>
          <w:sz w:val="28"/>
          <w:szCs w:val="28"/>
        </w:rPr>
      </w:pPr>
      <w:r w:rsidRPr="00177B84">
        <w:rPr>
          <w:sz w:val="28"/>
          <w:szCs w:val="28"/>
        </w:rPr>
        <w:sym w:font="Wingdings" w:char="F0E0"/>
      </w:r>
      <w:r w:rsidR="00F57C9F">
        <w:rPr>
          <w:sz w:val="28"/>
          <w:szCs w:val="28"/>
        </w:rPr>
        <w:t>Vygotski (</w:t>
      </w:r>
      <w:r w:rsidR="00F27170">
        <w:rPr>
          <w:sz w:val="28"/>
          <w:szCs w:val="28"/>
        </w:rPr>
        <w:t>traduction de 1985</w:t>
      </w:r>
      <w:r w:rsidR="00F57C9F">
        <w:rPr>
          <w:sz w:val="28"/>
          <w:szCs w:val="28"/>
        </w:rPr>
        <w:t xml:space="preserve">) écrit : </w:t>
      </w:r>
      <w:r w:rsidR="000D3575">
        <w:rPr>
          <w:sz w:val="28"/>
          <w:szCs w:val="28"/>
        </w:rPr>
        <w:t>« </w:t>
      </w:r>
      <w:r w:rsidR="00F57C9F" w:rsidRPr="000D3575">
        <w:rPr>
          <w:i/>
          <w:iCs/>
          <w:sz w:val="28"/>
          <w:szCs w:val="28"/>
        </w:rPr>
        <w:t xml:space="preserve">ce que nous </w:t>
      </w:r>
      <w:r w:rsidR="00E42289">
        <w:rPr>
          <w:i/>
          <w:iCs/>
          <w:sz w:val="28"/>
          <w:szCs w:val="28"/>
        </w:rPr>
        <w:t>s</w:t>
      </w:r>
      <w:r w:rsidR="00F57C9F" w:rsidRPr="000D3575">
        <w:rPr>
          <w:i/>
          <w:iCs/>
          <w:sz w:val="28"/>
          <w:szCs w:val="28"/>
        </w:rPr>
        <w:t xml:space="preserve">avons de plus important sur le développement de la pensée et du langage chez l’enfant, c’est qu’à un certain moment, qui se situe à un âge précoce (environ deux ans), les lignes de développement de la pensée et du langage, </w:t>
      </w:r>
      <w:proofErr w:type="spellStart"/>
      <w:r w:rsidR="00F57C9F" w:rsidRPr="000D3575">
        <w:rPr>
          <w:i/>
          <w:iCs/>
          <w:sz w:val="28"/>
          <w:szCs w:val="28"/>
        </w:rPr>
        <w:t>jusque là</w:t>
      </w:r>
      <w:proofErr w:type="spellEnd"/>
      <w:r w:rsidR="00F57C9F" w:rsidRPr="000D3575">
        <w:rPr>
          <w:i/>
          <w:iCs/>
          <w:sz w:val="28"/>
          <w:szCs w:val="28"/>
        </w:rPr>
        <w:t xml:space="preserve"> séparées, se rejoignent, coïncident et donnent naissance à une forme toute nouvelle de comportement, si caractéristique de l’homme.</w:t>
      </w:r>
      <w:r w:rsidR="000D3575">
        <w:rPr>
          <w:sz w:val="28"/>
          <w:szCs w:val="28"/>
        </w:rPr>
        <w:t> » On reconnaît ce tournant à l’apparition et à la multiplication de mots produits.</w:t>
      </w:r>
      <w:r w:rsidR="000D3575">
        <w:rPr>
          <w:sz w:val="28"/>
          <w:szCs w:val="28"/>
        </w:rPr>
        <w:br/>
        <w:t>Par ailleurs, Vygo</w:t>
      </w:r>
      <w:r w:rsidR="0013048E">
        <w:rPr>
          <w:sz w:val="28"/>
          <w:szCs w:val="28"/>
        </w:rPr>
        <w:t>t</w:t>
      </w:r>
      <w:r w:rsidR="000D3575">
        <w:rPr>
          <w:sz w:val="28"/>
          <w:szCs w:val="28"/>
        </w:rPr>
        <w:t>ski précise : « </w:t>
      </w:r>
      <w:r w:rsidR="000D3575" w:rsidRPr="000D3575">
        <w:rPr>
          <w:i/>
          <w:iCs/>
          <w:sz w:val="28"/>
          <w:szCs w:val="28"/>
        </w:rPr>
        <w:t>De quelque façon que l’on résolve la question théorique complexe et encore controversée du rapport entre pensée et langage, il est impossible de ne pas reconnaître l’importance exceptionnelle des processus du langage intérieur pour le développement de la pensée. Elle est si grande que de nombreux psychologues identifient même langage intérieur et pensée.</w:t>
      </w:r>
      <w:r w:rsidR="000D3575">
        <w:rPr>
          <w:sz w:val="28"/>
          <w:szCs w:val="28"/>
        </w:rPr>
        <w:t xml:space="preserve"> » </w:t>
      </w:r>
      <w:r w:rsidR="000D3575">
        <w:rPr>
          <w:sz w:val="28"/>
          <w:szCs w:val="28"/>
        </w:rPr>
        <w:br/>
        <w:t xml:space="preserve">Evidemment, cela fait écho à ce que nous avons constaté en classe avec les activités de JS qui ne sont pas encore accompagnées de verbalisations et pour lesquelles l’enseignante est obligée de poser des questions. </w:t>
      </w:r>
      <w:r>
        <w:rPr>
          <w:sz w:val="28"/>
          <w:szCs w:val="28"/>
        </w:rPr>
        <w:t>Et il se trouve que l’on constate, à un moment, l’apparition simultanée des JS et des traces langagières (mots et groupes de mots d’abord, puis énoncés).</w:t>
      </w:r>
    </w:p>
    <w:p w14:paraId="1606CAE3" w14:textId="7C1D5E86" w:rsidR="00712536" w:rsidRDefault="0013048E" w:rsidP="00960F9D">
      <w:pPr>
        <w:pStyle w:val="NormalWeb"/>
        <w:spacing w:after="0"/>
        <w:rPr>
          <w:sz w:val="28"/>
          <w:szCs w:val="28"/>
        </w:rPr>
      </w:pPr>
      <w:r w:rsidRPr="0013048E">
        <w:rPr>
          <w:sz w:val="28"/>
          <w:szCs w:val="28"/>
        </w:rPr>
        <w:sym w:font="Wingdings" w:char="F0E0"/>
      </w:r>
      <w:r>
        <w:rPr>
          <w:sz w:val="28"/>
          <w:szCs w:val="28"/>
        </w:rPr>
        <w:t>Je citerai ensuite l</w:t>
      </w:r>
      <w:r w:rsidR="00992400">
        <w:rPr>
          <w:sz w:val="28"/>
          <w:szCs w:val="28"/>
        </w:rPr>
        <w:t xml:space="preserve">es </w:t>
      </w:r>
      <w:r>
        <w:rPr>
          <w:sz w:val="28"/>
          <w:szCs w:val="28"/>
        </w:rPr>
        <w:t>article</w:t>
      </w:r>
      <w:r w:rsidR="00992400">
        <w:rPr>
          <w:sz w:val="28"/>
          <w:szCs w:val="28"/>
        </w:rPr>
        <w:t>s</w:t>
      </w:r>
      <w:r>
        <w:rPr>
          <w:sz w:val="28"/>
          <w:szCs w:val="28"/>
        </w:rPr>
        <w:t xml:space="preserve"> d’</w:t>
      </w:r>
      <w:proofErr w:type="spellStart"/>
      <w:r>
        <w:rPr>
          <w:sz w:val="28"/>
          <w:szCs w:val="28"/>
        </w:rPr>
        <w:t>Edy</w:t>
      </w:r>
      <w:proofErr w:type="spellEnd"/>
      <w:r>
        <w:rPr>
          <w:sz w:val="28"/>
          <w:szCs w:val="28"/>
        </w:rPr>
        <w:t xml:space="preserve"> Veneziano de 2002</w:t>
      </w:r>
      <w:r w:rsidR="00992400">
        <w:rPr>
          <w:sz w:val="28"/>
          <w:szCs w:val="28"/>
        </w:rPr>
        <w:t xml:space="preserve"> et 2005</w:t>
      </w:r>
      <w:r>
        <w:rPr>
          <w:sz w:val="28"/>
          <w:szCs w:val="28"/>
        </w:rPr>
        <w:t xml:space="preserve"> qui donne</w:t>
      </w:r>
      <w:r w:rsidR="00992400">
        <w:rPr>
          <w:sz w:val="28"/>
          <w:szCs w:val="28"/>
        </w:rPr>
        <w:t>nt</w:t>
      </w:r>
      <w:r>
        <w:rPr>
          <w:sz w:val="28"/>
          <w:szCs w:val="28"/>
        </w:rPr>
        <w:t xml:space="preserve"> un résumé théorique des différents résultats</w:t>
      </w:r>
      <w:r w:rsidR="00174212">
        <w:rPr>
          <w:sz w:val="28"/>
          <w:szCs w:val="28"/>
        </w:rPr>
        <w:t>,</w:t>
      </w:r>
      <w:r>
        <w:rPr>
          <w:sz w:val="28"/>
          <w:szCs w:val="28"/>
        </w:rPr>
        <w:t xml:space="preserve"> de Piaget à aujourd’hui</w:t>
      </w:r>
      <w:r w:rsidR="00174212">
        <w:rPr>
          <w:sz w:val="28"/>
          <w:szCs w:val="28"/>
        </w:rPr>
        <w:t>,</w:t>
      </w:r>
      <w:r>
        <w:rPr>
          <w:sz w:val="28"/>
          <w:szCs w:val="28"/>
        </w:rPr>
        <w:t xml:space="preserve"> </w:t>
      </w:r>
      <w:r w:rsidR="00992400">
        <w:rPr>
          <w:sz w:val="28"/>
          <w:szCs w:val="28"/>
        </w:rPr>
        <w:t>et</w:t>
      </w:r>
      <w:r>
        <w:rPr>
          <w:sz w:val="28"/>
          <w:szCs w:val="28"/>
        </w:rPr>
        <w:t xml:space="preserve"> porte</w:t>
      </w:r>
      <w:r w:rsidR="00992400">
        <w:rPr>
          <w:sz w:val="28"/>
          <w:szCs w:val="28"/>
        </w:rPr>
        <w:t>nt</w:t>
      </w:r>
      <w:r>
        <w:rPr>
          <w:sz w:val="28"/>
          <w:szCs w:val="28"/>
        </w:rPr>
        <w:t xml:space="preserve"> sur </w:t>
      </w:r>
      <w:r w:rsidR="00356B1C">
        <w:rPr>
          <w:sz w:val="28"/>
          <w:szCs w:val="28"/>
        </w:rPr>
        <w:t>une recherche précise. Nous retenons de ce</w:t>
      </w:r>
      <w:r w:rsidR="00992400">
        <w:rPr>
          <w:sz w:val="28"/>
          <w:szCs w:val="28"/>
        </w:rPr>
        <w:t>s</w:t>
      </w:r>
      <w:r w:rsidR="00356B1C">
        <w:rPr>
          <w:sz w:val="28"/>
          <w:szCs w:val="28"/>
        </w:rPr>
        <w:t xml:space="preserve"> texte</w:t>
      </w:r>
      <w:r w:rsidR="00992400">
        <w:rPr>
          <w:sz w:val="28"/>
          <w:szCs w:val="28"/>
        </w:rPr>
        <w:t>s</w:t>
      </w:r>
      <w:r w:rsidR="00356B1C">
        <w:rPr>
          <w:sz w:val="28"/>
          <w:szCs w:val="28"/>
        </w:rPr>
        <w:t xml:space="preserve"> très précieux que « </w:t>
      </w:r>
      <w:r w:rsidR="00356B1C" w:rsidRPr="00C11220">
        <w:rPr>
          <w:b/>
          <w:bCs/>
          <w:i/>
          <w:iCs/>
          <w:sz w:val="28"/>
          <w:szCs w:val="28"/>
        </w:rPr>
        <w:t>les premières utilisations d’objets substituts apparaissent en concomitance avec une première augmentation significative de mots dans le répertoire lexical de l’enfant</w:t>
      </w:r>
      <w:r w:rsidR="00356B1C">
        <w:rPr>
          <w:sz w:val="28"/>
          <w:szCs w:val="28"/>
        </w:rPr>
        <w:t> », et que « </w:t>
      </w:r>
      <w:r w:rsidR="00356B1C" w:rsidRPr="00C11220">
        <w:rPr>
          <w:b/>
          <w:bCs/>
          <w:i/>
          <w:iCs/>
          <w:sz w:val="28"/>
          <w:szCs w:val="28"/>
        </w:rPr>
        <w:t>les</w:t>
      </w:r>
      <w:r w:rsidR="00356B1C" w:rsidRPr="00C11220">
        <w:rPr>
          <w:b/>
          <w:bCs/>
          <w:i/>
          <w:iCs/>
        </w:rPr>
        <w:t xml:space="preserve"> </w:t>
      </w:r>
      <w:r w:rsidR="00356B1C" w:rsidRPr="00C11220">
        <w:rPr>
          <w:b/>
          <w:bCs/>
          <w:i/>
          <w:iCs/>
          <w:sz w:val="28"/>
          <w:szCs w:val="28"/>
        </w:rPr>
        <w:t>premières combinaisons de mots sont observées après que l’enfant commence à combiner des activités dans le jeu</w:t>
      </w:r>
      <w:r w:rsidR="00356B1C" w:rsidRPr="00C11220">
        <w:rPr>
          <w:b/>
          <w:bCs/>
          <w:sz w:val="28"/>
          <w:szCs w:val="28"/>
        </w:rPr>
        <w:t> </w:t>
      </w:r>
      <w:r w:rsidR="00356B1C">
        <w:rPr>
          <w:sz w:val="28"/>
          <w:szCs w:val="28"/>
        </w:rPr>
        <w:t xml:space="preserve">». </w:t>
      </w:r>
      <w:r w:rsidR="00776299">
        <w:rPr>
          <w:sz w:val="28"/>
          <w:szCs w:val="28"/>
        </w:rPr>
        <w:t xml:space="preserve">L’auteur relate </w:t>
      </w:r>
      <w:r w:rsidR="004C5D40">
        <w:rPr>
          <w:sz w:val="28"/>
          <w:szCs w:val="28"/>
        </w:rPr>
        <w:t xml:space="preserve">aussi </w:t>
      </w:r>
      <w:r w:rsidR="00776299">
        <w:rPr>
          <w:sz w:val="28"/>
          <w:szCs w:val="28"/>
        </w:rPr>
        <w:t xml:space="preserve">des observations précises d’enfants </w:t>
      </w:r>
      <w:r w:rsidR="004C5D40">
        <w:rPr>
          <w:sz w:val="28"/>
          <w:szCs w:val="28"/>
        </w:rPr>
        <w:t xml:space="preserve">suivis </w:t>
      </w:r>
      <w:r w:rsidR="00776299">
        <w:rPr>
          <w:sz w:val="28"/>
          <w:szCs w:val="28"/>
        </w:rPr>
        <w:t xml:space="preserve">de 1 ;03 à 2 ;03 </w:t>
      </w:r>
      <w:r w:rsidR="004C5D40">
        <w:rPr>
          <w:sz w:val="28"/>
          <w:szCs w:val="28"/>
        </w:rPr>
        <w:t xml:space="preserve">tous les 15 jours, </w:t>
      </w:r>
      <w:r w:rsidR="00776299">
        <w:rPr>
          <w:sz w:val="28"/>
          <w:szCs w:val="28"/>
        </w:rPr>
        <w:t>qui, eux aussi, montrent des jeux symboliques que nous appelons de type 2 (sèche-cheveux utilisé comme un pistolet</w:t>
      </w:r>
      <w:r w:rsidR="00174212">
        <w:rPr>
          <w:sz w:val="28"/>
          <w:szCs w:val="28"/>
        </w:rPr>
        <w:t>,</w:t>
      </w:r>
      <w:r w:rsidR="004C5D40">
        <w:rPr>
          <w:sz w:val="28"/>
          <w:szCs w:val="28"/>
        </w:rPr>
        <w:t xml:space="preserve"> ou poupée consolée puis couchée</w:t>
      </w:r>
      <w:r w:rsidR="00776299">
        <w:rPr>
          <w:sz w:val="28"/>
          <w:szCs w:val="28"/>
        </w:rPr>
        <w:t xml:space="preserve">). </w:t>
      </w:r>
      <w:r w:rsidR="00762144">
        <w:rPr>
          <w:sz w:val="28"/>
          <w:szCs w:val="28"/>
        </w:rPr>
        <w:t>Durant ces jeux de faire semblant, les enfants ont des verbalisations différentes avant et après 20 mois environ : d’abord descriptifs (</w:t>
      </w:r>
      <w:r w:rsidR="00762144" w:rsidRPr="00762144">
        <w:rPr>
          <w:i/>
          <w:iCs/>
          <w:sz w:val="28"/>
          <w:szCs w:val="28"/>
        </w:rPr>
        <w:t>bain</w:t>
      </w:r>
      <w:r w:rsidR="00762144">
        <w:rPr>
          <w:sz w:val="28"/>
          <w:szCs w:val="28"/>
        </w:rPr>
        <w:t xml:space="preserve"> quand la poupée est dans la baignoire), les énoncés deviennent ensuite informatifs au sens où ils donnent une information de ce qui ne peut être compris (</w:t>
      </w:r>
      <w:proofErr w:type="spellStart"/>
      <w:r w:rsidR="00762144" w:rsidRPr="00762144">
        <w:rPr>
          <w:i/>
          <w:iCs/>
          <w:sz w:val="28"/>
          <w:szCs w:val="28"/>
        </w:rPr>
        <w:t>domi</w:t>
      </w:r>
      <w:proofErr w:type="spellEnd"/>
      <w:r w:rsidR="00762144">
        <w:rPr>
          <w:i/>
          <w:iCs/>
          <w:sz w:val="28"/>
          <w:szCs w:val="28"/>
        </w:rPr>
        <w:t xml:space="preserve"> </w:t>
      </w:r>
      <w:r w:rsidR="00762144" w:rsidRPr="00762144">
        <w:rPr>
          <w:sz w:val="28"/>
          <w:szCs w:val="28"/>
        </w:rPr>
        <w:t>pour dire</w:t>
      </w:r>
      <w:r w:rsidR="00762144">
        <w:rPr>
          <w:i/>
          <w:iCs/>
          <w:sz w:val="28"/>
          <w:szCs w:val="28"/>
        </w:rPr>
        <w:t xml:space="preserve"> </w:t>
      </w:r>
      <w:r w:rsidR="00762144" w:rsidRPr="00762144">
        <w:rPr>
          <w:sz w:val="28"/>
          <w:szCs w:val="28"/>
        </w:rPr>
        <w:t>qu’elle va coucher la poupée</w:t>
      </w:r>
      <w:r w:rsidR="00762144">
        <w:rPr>
          <w:sz w:val="28"/>
          <w:szCs w:val="28"/>
        </w:rPr>
        <w:t>). L’analyse est qu’à un certain âge, le jeu symbolique portant sur des représentations, permet à l’enfant d’autres représentations qui sont celles des spectateurs ou des participants. Il l</w:t>
      </w:r>
      <w:r w:rsidR="00E42289">
        <w:rPr>
          <w:sz w:val="28"/>
          <w:szCs w:val="28"/>
        </w:rPr>
        <w:t>ui</w:t>
      </w:r>
      <w:r w:rsidR="00762144">
        <w:rPr>
          <w:sz w:val="28"/>
          <w:szCs w:val="28"/>
        </w:rPr>
        <w:t xml:space="preserve"> faut </w:t>
      </w:r>
      <w:r w:rsidR="00174212">
        <w:rPr>
          <w:sz w:val="28"/>
          <w:szCs w:val="28"/>
        </w:rPr>
        <w:t>alors parler</w:t>
      </w:r>
      <w:r w:rsidR="00762144">
        <w:rPr>
          <w:sz w:val="28"/>
          <w:szCs w:val="28"/>
        </w:rPr>
        <w:t xml:space="preserve"> pour </w:t>
      </w:r>
      <w:r w:rsidR="00174212">
        <w:rPr>
          <w:sz w:val="28"/>
          <w:szCs w:val="28"/>
        </w:rPr>
        <w:t xml:space="preserve">faire </w:t>
      </w:r>
      <w:r w:rsidR="00762144">
        <w:rPr>
          <w:sz w:val="28"/>
          <w:szCs w:val="28"/>
        </w:rPr>
        <w:t xml:space="preserve">comprendre le jeu. D’où </w:t>
      </w:r>
      <w:r w:rsidR="00174212">
        <w:rPr>
          <w:sz w:val="28"/>
          <w:szCs w:val="28"/>
        </w:rPr>
        <w:t>l</w:t>
      </w:r>
      <w:r w:rsidR="00C11220" w:rsidRPr="00C11220">
        <w:rPr>
          <w:sz w:val="28"/>
          <w:szCs w:val="28"/>
        </w:rPr>
        <w:t>’utilisation du langage dans le jeu de</w:t>
      </w:r>
      <w:r w:rsidR="00C11220">
        <w:rPr>
          <w:sz w:val="28"/>
          <w:szCs w:val="28"/>
        </w:rPr>
        <w:t xml:space="preserve"> </w:t>
      </w:r>
      <w:r w:rsidR="00C11220" w:rsidRPr="00C11220">
        <w:rPr>
          <w:sz w:val="28"/>
          <w:szCs w:val="28"/>
        </w:rPr>
        <w:t>fiction</w:t>
      </w:r>
      <w:r w:rsidR="00C11220">
        <w:rPr>
          <w:sz w:val="28"/>
          <w:szCs w:val="28"/>
        </w:rPr>
        <w:t xml:space="preserve"> devenu alors</w:t>
      </w:r>
      <w:r w:rsidR="00C11220" w:rsidRPr="00C11220">
        <w:rPr>
          <w:sz w:val="28"/>
          <w:szCs w:val="28"/>
        </w:rPr>
        <w:t xml:space="preserve"> </w:t>
      </w:r>
      <w:r w:rsidR="00C11220">
        <w:rPr>
          <w:sz w:val="28"/>
          <w:szCs w:val="28"/>
        </w:rPr>
        <w:t>« </w:t>
      </w:r>
      <w:r w:rsidR="00C11220" w:rsidRPr="00C11220">
        <w:rPr>
          <w:i/>
          <w:iCs/>
          <w:sz w:val="28"/>
          <w:szCs w:val="28"/>
        </w:rPr>
        <w:t>un révélateur d’une certaine compréhension du mental d’autrui et des débuts d’une « théorie de l’esprit » en action</w:t>
      </w:r>
      <w:r w:rsidR="00C11220" w:rsidRPr="00C11220">
        <w:rPr>
          <w:sz w:val="28"/>
          <w:szCs w:val="28"/>
        </w:rPr>
        <w:t>.</w:t>
      </w:r>
      <w:r w:rsidR="00C11220">
        <w:rPr>
          <w:sz w:val="28"/>
          <w:szCs w:val="28"/>
        </w:rPr>
        <w:t xml:space="preserve"> » </w:t>
      </w:r>
      <w:r w:rsidR="00C11220">
        <w:rPr>
          <w:sz w:val="28"/>
          <w:szCs w:val="28"/>
        </w:rPr>
        <w:br/>
        <w:t xml:space="preserve">Pour ce qui est de la classe qui nous préoccupe, nous avons donc une nouvelle piste, celle de l’importance du </w:t>
      </w:r>
      <w:r w:rsidR="00C11220" w:rsidRPr="00C11220">
        <w:rPr>
          <w:b/>
          <w:bCs/>
          <w:sz w:val="28"/>
          <w:szCs w:val="28"/>
        </w:rPr>
        <w:t>rôle de la maîtresse</w:t>
      </w:r>
      <w:r w:rsidR="00C11220">
        <w:rPr>
          <w:sz w:val="28"/>
          <w:szCs w:val="28"/>
        </w:rPr>
        <w:t xml:space="preserve"> qui, non seulement encourage les jeux de faire semblant mais aussi n’hésite pas à demander quel est le jeu lorsqu’elle ne le comprend pas.</w:t>
      </w:r>
      <w:r w:rsidR="00C11220">
        <w:rPr>
          <w:sz w:val="28"/>
          <w:szCs w:val="28"/>
        </w:rPr>
        <w:br/>
      </w:r>
      <w:r w:rsidR="003C351C" w:rsidRPr="003C351C">
        <w:rPr>
          <w:sz w:val="28"/>
          <w:szCs w:val="28"/>
        </w:rPr>
        <w:sym w:font="Wingdings" w:char="F0E0"/>
      </w:r>
      <w:r w:rsidR="00C33CB9">
        <w:rPr>
          <w:sz w:val="28"/>
          <w:szCs w:val="28"/>
        </w:rPr>
        <w:t xml:space="preserve">Dans </w:t>
      </w:r>
      <w:r w:rsidR="00174212">
        <w:rPr>
          <w:sz w:val="28"/>
          <w:szCs w:val="28"/>
        </w:rPr>
        <w:t>les recherches avec méta-analyses</w:t>
      </w:r>
      <w:r w:rsidR="00C33CB9">
        <w:rPr>
          <w:sz w:val="28"/>
          <w:szCs w:val="28"/>
        </w:rPr>
        <w:t xml:space="preserve">, </w:t>
      </w:r>
      <w:r w:rsidR="00174212">
        <w:rPr>
          <w:sz w:val="28"/>
          <w:szCs w:val="28"/>
        </w:rPr>
        <w:t xml:space="preserve">les résultats </w:t>
      </w:r>
      <w:r w:rsidR="00C33CB9">
        <w:rPr>
          <w:sz w:val="28"/>
          <w:szCs w:val="28"/>
        </w:rPr>
        <w:t xml:space="preserve">sont problématisés </w:t>
      </w:r>
      <w:r w:rsidR="00174212">
        <w:rPr>
          <w:sz w:val="28"/>
          <w:szCs w:val="28"/>
        </w:rPr>
        <w:t xml:space="preserve">en termes de preuves </w:t>
      </w:r>
      <w:r w:rsidR="00174212" w:rsidRPr="005B4940">
        <w:rPr>
          <w:i/>
          <w:iCs/>
          <w:sz w:val="28"/>
          <w:szCs w:val="28"/>
        </w:rPr>
        <w:t>vs</w:t>
      </w:r>
      <w:r w:rsidR="00174212">
        <w:rPr>
          <w:sz w:val="28"/>
          <w:szCs w:val="28"/>
        </w:rPr>
        <w:t xml:space="preserve"> non-preuves d’un lien de causalité entre langage et jeux symbolique</w:t>
      </w:r>
      <w:r w:rsidR="00C33CB9">
        <w:rPr>
          <w:sz w:val="28"/>
          <w:szCs w:val="28"/>
        </w:rPr>
        <w:t xml:space="preserve"> (</w:t>
      </w:r>
      <w:proofErr w:type="spellStart"/>
      <w:r w:rsidR="00C33CB9">
        <w:rPr>
          <w:sz w:val="28"/>
          <w:szCs w:val="28"/>
        </w:rPr>
        <w:t>Lilliard</w:t>
      </w:r>
      <w:proofErr w:type="spellEnd"/>
      <w:r w:rsidR="00C33CB9">
        <w:rPr>
          <w:sz w:val="28"/>
          <w:szCs w:val="28"/>
        </w:rPr>
        <w:t xml:space="preserve"> &amp; al. 2013)</w:t>
      </w:r>
      <w:r w:rsidR="00174212">
        <w:rPr>
          <w:sz w:val="28"/>
          <w:szCs w:val="28"/>
        </w:rPr>
        <w:t xml:space="preserve">. Cette absence de preuve est liée aux méthodologies passant par des mesures alors que ni le langage ni le jeu symbolique ne </w:t>
      </w:r>
      <w:r w:rsidR="00050501">
        <w:rPr>
          <w:sz w:val="28"/>
          <w:szCs w:val="28"/>
        </w:rPr>
        <w:t>sont faciles à mesurer</w:t>
      </w:r>
      <w:r w:rsidR="00174212">
        <w:rPr>
          <w:sz w:val="28"/>
          <w:szCs w:val="28"/>
        </w:rPr>
        <w:t xml:space="preserve"> (Quinn &amp; al. 2018)</w:t>
      </w:r>
      <w:r w:rsidR="00050501">
        <w:rPr>
          <w:sz w:val="28"/>
          <w:szCs w:val="28"/>
        </w:rPr>
        <w:t xml:space="preserve">. Mais au-delà de la diversité des méthodes, il existe de très nombreux constats d’impacts bénéfiques du jeu de faire semblant sur différents aspects du langage (Tu Anh </w:t>
      </w:r>
      <w:proofErr w:type="spellStart"/>
      <w:r w:rsidR="00050501">
        <w:rPr>
          <w:sz w:val="28"/>
          <w:szCs w:val="28"/>
        </w:rPr>
        <w:t>Hà</w:t>
      </w:r>
      <w:proofErr w:type="spellEnd"/>
      <w:r w:rsidR="00050501">
        <w:rPr>
          <w:sz w:val="28"/>
          <w:szCs w:val="28"/>
        </w:rPr>
        <w:t xml:space="preserve"> 2022), par exemple sur la narration (</w:t>
      </w:r>
      <w:proofErr w:type="spellStart"/>
      <w:r w:rsidR="00050501">
        <w:rPr>
          <w:sz w:val="28"/>
          <w:szCs w:val="28"/>
        </w:rPr>
        <w:t>Nicolopoulo</w:t>
      </w:r>
      <w:r w:rsidR="00F27170">
        <w:rPr>
          <w:sz w:val="28"/>
          <w:szCs w:val="28"/>
        </w:rPr>
        <w:t>u</w:t>
      </w:r>
      <w:proofErr w:type="spellEnd"/>
      <w:r w:rsidR="00050501">
        <w:rPr>
          <w:sz w:val="28"/>
          <w:szCs w:val="28"/>
        </w:rPr>
        <w:t xml:space="preserve"> et </w:t>
      </w:r>
      <w:proofErr w:type="spellStart"/>
      <w:r w:rsidR="00050501">
        <w:rPr>
          <w:sz w:val="28"/>
          <w:szCs w:val="28"/>
        </w:rPr>
        <w:t>Ilgaz</w:t>
      </w:r>
      <w:proofErr w:type="spellEnd"/>
      <w:r w:rsidR="00050501">
        <w:rPr>
          <w:sz w:val="28"/>
          <w:szCs w:val="28"/>
        </w:rPr>
        <w:t xml:space="preserve"> 2013), sur le raisonnement </w:t>
      </w:r>
      <w:proofErr w:type="spellStart"/>
      <w:r w:rsidR="00050501">
        <w:rPr>
          <w:sz w:val="28"/>
          <w:szCs w:val="28"/>
        </w:rPr>
        <w:t>contre-factuel</w:t>
      </w:r>
      <w:proofErr w:type="spellEnd"/>
      <w:r w:rsidR="00050501">
        <w:rPr>
          <w:sz w:val="28"/>
          <w:szCs w:val="28"/>
        </w:rPr>
        <w:t xml:space="preserve"> (Walker et </w:t>
      </w:r>
      <w:proofErr w:type="spellStart"/>
      <w:r w:rsidR="00050501">
        <w:rPr>
          <w:sz w:val="28"/>
          <w:szCs w:val="28"/>
        </w:rPr>
        <w:t>Gopnik</w:t>
      </w:r>
      <w:proofErr w:type="spellEnd"/>
      <w:r w:rsidR="00050501">
        <w:rPr>
          <w:sz w:val="28"/>
          <w:szCs w:val="28"/>
        </w:rPr>
        <w:t xml:space="preserve"> 2013)</w:t>
      </w:r>
      <w:r w:rsidR="00C33CB9">
        <w:rPr>
          <w:sz w:val="28"/>
          <w:szCs w:val="28"/>
        </w:rPr>
        <w:t xml:space="preserve">, </w:t>
      </w:r>
      <w:r w:rsidR="00050501">
        <w:rPr>
          <w:sz w:val="28"/>
          <w:szCs w:val="28"/>
        </w:rPr>
        <w:t xml:space="preserve">parfois avec une accélération vers </w:t>
      </w:r>
      <w:r w:rsidR="00960F9D">
        <w:rPr>
          <w:sz w:val="28"/>
          <w:szCs w:val="28"/>
        </w:rPr>
        <w:t>3</w:t>
      </w:r>
      <w:r w:rsidR="00050501">
        <w:rPr>
          <w:sz w:val="28"/>
          <w:szCs w:val="28"/>
        </w:rPr>
        <w:t xml:space="preserve"> ans </w:t>
      </w:r>
      <w:r w:rsidR="00DA0349">
        <w:rPr>
          <w:sz w:val="28"/>
          <w:szCs w:val="28"/>
        </w:rPr>
        <w:t xml:space="preserve">en même temps que le dessin comme autre modalité symbolique </w:t>
      </w:r>
      <w:r w:rsidR="00050501">
        <w:rPr>
          <w:sz w:val="28"/>
          <w:szCs w:val="28"/>
        </w:rPr>
        <w:t>(</w:t>
      </w:r>
      <w:proofErr w:type="spellStart"/>
      <w:r w:rsidR="00DA0349">
        <w:rPr>
          <w:sz w:val="28"/>
          <w:szCs w:val="28"/>
        </w:rPr>
        <w:t>Kirkham</w:t>
      </w:r>
      <w:proofErr w:type="spellEnd"/>
      <w:r w:rsidR="00DA0349">
        <w:rPr>
          <w:sz w:val="28"/>
          <w:szCs w:val="28"/>
        </w:rPr>
        <w:t xml:space="preserve"> et al. 2013)</w:t>
      </w:r>
      <w:r w:rsidR="00C33CB9">
        <w:rPr>
          <w:sz w:val="28"/>
          <w:szCs w:val="28"/>
        </w:rPr>
        <w:t xml:space="preserve">. </w:t>
      </w:r>
      <w:r w:rsidR="00C33CB9">
        <w:rPr>
          <w:sz w:val="28"/>
          <w:szCs w:val="28"/>
        </w:rPr>
        <w:br/>
      </w:r>
      <w:r w:rsidR="00DA0349">
        <w:rPr>
          <w:sz w:val="28"/>
          <w:szCs w:val="28"/>
        </w:rPr>
        <w:t xml:space="preserve">D’où la nouvelle piste de nécessité du </w:t>
      </w:r>
      <w:r w:rsidR="00DA0349" w:rsidRPr="00DA0349">
        <w:rPr>
          <w:b/>
          <w:bCs/>
          <w:sz w:val="28"/>
          <w:szCs w:val="28"/>
        </w:rPr>
        <w:t>suivi des enfants de 2 à 4 ans</w:t>
      </w:r>
      <w:r w:rsidR="00DA0349">
        <w:rPr>
          <w:sz w:val="28"/>
          <w:szCs w:val="28"/>
        </w:rPr>
        <w:t xml:space="preserve"> plutôt qu’une intervention particulière uniquement sur l’année de 2 à 3 ans.</w:t>
      </w:r>
      <w:r w:rsidR="00960F9D">
        <w:rPr>
          <w:sz w:val="28"/>
          <w:szCs w:val="28"/>
        </w:rPr>
        <w:t xml:space="preserve"> Les théories de l’esprit, et les jeux en groupes </w:t>
      </w:r>
      <w:r w:rsidR="00B73766">
        <w:rPr>
          <w:sz w:val="28"/>
          <w:szCs w:val="28"/>
        </w:rPr>
        <w:t>enrichissent le langage</w:t>
      </w:r>
      <w:r w:rsidR="00960F9D">
        <w:rPr>
          <w:sz w:val="28"/>
          <w:szCs w:val="28"/>
        </w:rPr>
        <w:t>.</w:t>
      </w:r>
      <w:r w:rsidR="00DA0349">
        <w:rPr>
          <w:sz w:val="28"/>
          <w:szCs w:val="28"/>
        </w:rPr>
        <w:br/>
      </w:r>
      <w:r w:rsidR="00DA0349" w:rsidRPr="00DA0349">
        <w:rPr>
          <w:sz w:val="28"/>
          <w:szCs w:val="28"/>
        </w:rPr>
        <w:sym w:font="Wingdings" w:char="F0E0"/>
      </w:r>
      <w:r w:rsidR="00DA0349">
        <w:rPr>
          <w:sz w:val="28"/>
          <w:szCs w:val="28"/>
        </w:rPr>
        <w:t>Enfin, Vygotsky nous alert</w:t>
      </w:r>
      <w:r w:rsidR="00C33CB9">
        <w:rPr>
          <w:sz w:val="28"/>
          <w:szCs w:val="28"/>
        </w:rPr>
        <w:t>e</w:t>
      </w:r>
      <w:r w:rsidR="00DA0349">
        <w:rPr>
          <w:sz w:val="28"/>
          <w:szCs w:val="28"/>
        </w:rPr>
        <w:t xml:space="preserve"> sur la question du langage intérieur, et parce que nous avons vu beaucoup d’enfants joueurs non-parleurs qui, cependant, répondent précisément à M, nous avons cherché du côté de la « pensée en mots sans parler ». </w:t>
      </w:r>
      <w:r w:rsidR="002A1B0A">
        <w:rPr>
          <w:sz w:val="28"/>
          <w:szCs w:val="28"/>
        </w:rPr>
        <w:t>Des</w:t>
      </w:r>
      <w:r w:rsidR="00DA0349">
        <w:rPr>
          <w:sz w:val="28"/>
          <w:szCs w:val="28"/>
        </w:rPr>
        <w:t xml:space="preserve"> recherches </w:t>
      </w:r>
      <w:r w:rsidR="002A1B0A">
        <w:rPr>
          <w:sz w:val="28"/>
          <w:szCs w:val="28"/>
        </w:rPr>
        <w:t xml:space="preserve">en neurosciences </w:t>
      </w:r>
      <w:r w:rsidR="00C33CB9">
        <w:rPr>
          <w:sz w:val="28"/>
          <w:szCs w:val="28"/>
        </w:rPr>
        <w:t xml:space="preserve">récentes </w:t>
      </w:r>
      <w:r w:rsidR="00DA0349">
        <w:rPr>
          <w:sz w:val="28"/>
          <w:szCs w:val="28"/>
        </w:rPr>
        <w:t xml:space="preserve">vont dans ce sens, </w:t>
      </w:r>
      <w:r w:rsidR="002A1B0A">
        <w:rPr>
          <w:sz w:val="28"/>
          <w:szCs w:val="28"/>
        </w:rPr>
        <w:t>montrant l’existence de « langage silencieux » autour de 21 mois</w:t>
      </w:r>
      <w:r w:rsidR="000B6878">
        <w:rPr>
          <w:sz w:val="28"/>
          <w:szCs w:val="28"/>
        </w:rPr>
        <w:t xml:space="preserve"> (</w:t>
      </w:r>
      <w:proofErr w:type="spellStart"/>
      <w:r w:rsidR="000B6878">
        <w:rPr>
          <w:sz w:val="28"/>
          <w:szCs w:val="28"/>
        </w:rPr>
        <w:t>Perrone-Bertolotti</w:t>
      </w:r>
      <w:proofErr w:type="spellEnd"/>
      <w:r w:rsidR="000B6878">
        <w:rPr>
          <w:sz w:val="28"/>
          <w:szCs w:val="28"/>
        </w:rPr>
        <w:t xml:space="preserve"> et al.2016 et </w:t>
      </w:r>
      <w:proofErr w:type="spellStart"/>
      <w:r w:rsidR="000B6878">
        <w:rPr>
          <w:sz w:val="28"/>
          <w:szCs w:val="28"/>
        </w:rPr>
        <w:t>Loevenbruck</w:t>
      </w:r>
      <w:proofErr w:type="spellEnd"/>
      <w:r w:rsidR="000B6878">
        <w:rPr>
          <w:sz w:val="28"/>
          <w:szCs w:val="28"/>
        </w:rPr>
        <w:t xml:space="preserve"> 2022)</w:t>
      </w:r>
      <w:r w:rsidR="002A1B0A">
        <w:rPr>
          <w:sz w:val="28"/>
          <w:szCs w:val="28"/>
        </w:rPr>
        <w:t>.</w:t>
      </w:r>
      <w:r w:rsidR="002A1B0A">
        <w:rPr>
          <w:sz w:val="28"/>
          <w:szCs w:val="28"/>
        </w:rPr>
        <w:br/>
        <w:t>Dernier élément précieux pour nous : lorsque les enseignants observateur</w:t>
      </w:r>
      <w:r w:rsidR="00960F9D">
        <w:rPr>
          <w:sz w:val="28"/>
          <w:szCs w:val="28"/>
        </w:rPr>
        <w:t xml:space="preserve">s </w:t>
      </w:r>
      <w:r w:rsidR="002A1B0A">
        <w:rPr>
          <w:sz w:val="28"/>
          <w:szCs w:val="28"/>
        </w:rPr>
        <w:t>v</w:t>
      </w:r>
      <w:r w:rsidR="00960F9D">
        <w:rPr>
          <w:sz w:val="28"/>
          <w:szCs w:val="28"/>
        </w:rPr>
        <w:t>o</w:t>
      </w:r>
      <w:r w:rsidR="002A1B0A">
        <w:rPr>
          <w:sz w:val="28"/>
          <w:szCs w:val="28"/>
        </w:rPr>
        <w:t>ient un enfant jouer à une activité « symbolique », il</w:t>
      </w:r>
      <w:r w:rsidR="00960F9D">
        <w:rPr>
          <w:sz w:val="28"/>
          <w:szCs w:val="28"/>
        </w:rPr>
        <w:t>s</w:t>
      </w:r>
      <w:r w:rsidR="002A1B0A">
        <w:rPr>
          <w:sz w:val="28"/>
          <w:szCs w:val="28"/>
        </w:rPr>
        <w:t xml:space="preserve"> peu</w:t>
      </w:r>
      <w:r w:rsidR="00960F9D">
        <w:rPr>
          <w:sz w:val="28"/>
          <w:szCs w:val="28"/>
        </w:rPr>
        <w:t>ven</w:t>
      </w:r>
      <w:r w:rsidR="002A1B0A">
        <w:rPr>
          <w:sz w:val="28"/>
          <w:szCs w:val="28"/>
        </w:rPr>
        <w:t>t</w:t>
      </w:r>
      <w:r w:rsidR="00960F9D">
        <w:rPr>
          <w:sz w:val="28"/>
          <w:szCs w:val="28"/>
        </w:rPr>
        <w:t xml:space="preserve"> se demander si </w:t>
      </w:r>
      <w:r w:rsidR="00960F9D" w:rsidRPr="00960F9D">
        <w:rPr>
          <w:b/>
          <w:bCs/>
          <w:sz w:val="28"/>
          <w:szCs w:val="28"/>
        </w:rPr>
        <w:t>l’enfant est en train de « se parler »</w:t>
      </w:r>
      <w:r w:rsidR="00960F9D">
        <w:rPr>
          <w:sz w:val="28"/>
          <w:szCs w:val="28"/>
        </w:rPr>
        <w:t xml:space="preserve"> et ils peuvent, avec précaution, l</w:t>
      </w:r>
      <w:r w:rsidR="008C375C">
        <w:rPr>
          <w:sz w:val="28"/>
          <w:szCs w:val="28"/>
        </w:rPr>
        <w:t>ui</w:t>
      </w:r>
      <w:r w:rsidR="00960F9D">
        <w:rPr>
          <w:sz w:val="28"/>
          <w:szCs w:val="28"/>
        </w:rPr>
        <w:t xml:space="preserve"> demander d’expliquer ce qui se passe. </w:t>
      </w:r>
    </w:p>
    <w:p w14:paraId="3B9687C5" w14:textId="128C35BC" w:rsidR="008C375C" w:rsidRDefault="008C375C" w:rsidP="00960F9D">
      <w:pPr>
        <w:pStyle w:val="NormalWeb"/>
        <w:spacing w:after="0"/>
        <w:rPr>
          <w:sz w:val="28"/>
          <w:szCs w:val="28"/>
        </w:rPr>
      </w:pPr>
      <w:r>
        <w:rPr>
          <w:sz w:val="28"/>
          <w:szCs w:val="28"/>
        </w:rPr>
        <w:t>En conclusion, ce témoignage d’une année en TPS de REP + et l’analyse que nous en faisons vise</w:t>
      </w:r>
      <w:r w:rsidR="000B6878">
        <w:rPr>
          <w:sz w:val="28"/>
          <w:szCs w:val="28"/>
        </w:rPr>
        <w:t>nt</w:t>
      </w:r>
      <w:r>
        <w:rPr>
          <w:sz w:val="28"/>
          <w:szCs w:val="28"/>
        </w:rPr>
        <w:t xml:space="preserve"> une </w:t>
      </w:r>
      <w:r w:rsidRPr="00C51710">
        <w:rPr>
          <w:b/>
          <w:bCs/>
          <w:sz w:val="28"/>
          <w:szCs w:val="28"/>
        </w:rPr>
        <w:t>réhabilitation des jeux symboliques</w:t>
      </w:r>
      <w:r>
        <w:rPr>
          <w:sz w:val="28"/>
          <w:szCs w:val="28"/>
        </w:rPr>
        <w:t>, dans cette classe mais plus largement dans toutes les classes de maternelle. Il nous semble</w:t>
      </w:r>
      <w:r w:rsidR="00C51710">
        <w:rPr>
          <w:sz w:val="28"/>
          <w:szCs w:val="28"/>
        </w:rPr>
        <w:t xml:space="preserve">, en effet, </w:t>
      </w:r>
      <w:r>
        <w:rPr>
          <w:sz w:val="28"/>
          <w:szCs w:val="28"/>
        </w:rPr>
        <w:t>que nous avons assez de travaux de recherches qui valident nos constats de cette anné</w:t>
      </w:r>
      <w:r w:rsidR="00C51710">
        <w:rPr>
          <w:sz w:val="28"/>
          <w:szCs w:val="28"/>
        </w:rPr>
        <w:t>e</w:t>
      </w:r>
      <w:r>
        <w:rPr>
          <w:sz w:val="28"/>
          <w:szCs w:val="28"/>
        </w:rPr>
        <w:t xml:space="preserve"> : </w:t>
      </w:r>
      <w:r w:rsidR="00C51710">
        <w:rPr>
          <w:sz w:val="28"/>
          <w:szCs w:val="28"/>
        </w:rPr>
        <w:t>les jeux symboliques</w:t>
      </w:r>
      <w:r w:rsidR="00D80240">
        <w:rPr>
          <w:sz w:val="28"/>
          <w:szCs w:val="28"/>
        </w:rPr>
        <w:t xml:space="preserve"> sont des</w:t>
      </w:r>
      <w:r w:rsidR="00C51710">
        <w:rPr>
          <w:sz w:val="28"/>
          <w:szCs w:val="28"/>
        </w:rPr>
        <w:t xml:space="preserve"> activités spontanées de plaisir pour les jeunes enfants</w:t>
      </w:r>
      <w:r w:rsidR="00D80240">
        <w:rPr>
          <w:sz w:val="28"/>
          <w:szCs w:val="28"/>
        </w:rPr>
        <w:t xml:space="preserve"> ET ce </w:t>
      </w:r>
      <w:r w:rsidR="00C51710">
        <w:rPr>
          <w:sz w:val="28"/>
          <w:szCs w:val="28"/>
        </w:rPr>
        <w:t xml:space="preserve">sont des traces de procédés cognitifs très complexes qui, grâce à un enseignant formé qui intervient juste ce qu’il faut, grâce aux copains dans la classe, et grâce à l’ensemble des progrès développementaux, peuvent être considérés comme des leviers de réussite en langage. Encore faut-il laisser aux enfants le temps d’épuiser leurs essais de jeux, et parfois </w:t>
      </w:r>
      <w:r w:rsidR="000B6878">
        <w:rPr>
          <w:sz w:val="28"/>
          <w:szCs w:val="28"/>
        </w:rPr>
        <w:t>c</w:t>
      </w:r>
      <w:r w:rsidR="00C51710">
        <w:rPr>
          <w:sz w:val="28"/>
          <w:szCs w:val="28"/>
        </w:rPr>
        <w:t>’est très long. La petite NA</w:t>
      </w:r>
      <w:r w:rsidR="00D80240">
        <w:rPr>
          <w:sz w:val="28"/>
          <w:szCs w:val="28"/>
        </w:rPr>
        <w:t>Ï</w:t>
      </w:r>
      <w:r w:rsidR="00C51710">
        <w:rPr>
          <w:sz w:val="28"/>
          <w:szCs w:val="28"/>
        </w:rPr>
        <w:t xml:space="preserve"> </w:t>
      </w:r>
      <w:r w:rsidR="00D80240">
        <w:rPr>
          <w:sz w:val="28"/>
          <w:szCs w:val="28"/>
        </w:rPr>
        <w:t>a dit s</w:t>
      </w:r>
      <w:r w:rsidR="00C33CB9">
        <w:rPr>
          <w:sz w:val="28"/>
          <w:szCs w:val="28"/>
        </w:rPr>
        <w:t>es</w:t>
      </w:r>
      <w:r w:rsidR="00D80240">
        <w:rPr>
          <w:sz w:val="28"/>
          <w:szCs w:val="28"/>
        </w:rPr>
        <w:t xml:space="preserve"> premier</w:t>
      </w:r>
      <w:r w:rsidR="00C33CB9">
        <w:rPr>
          <w:sz w:val="28"/>
          <w:szCs w:val="28"/>
        </w:rPr>
        <w:t>s</w:t>
      </w:r>
      <w:r w:rsidR="00D80240">
        <w:rPr>
          <w:sz w:val="28"/>
          <w:szCs w:val="28"/>
        </w:rPr>
        <w:t xml:space="preserve"> « mot</w:t>
      </w:r>
      <w:r w:rsidR="00C33CB9">
        <w:rPr>
          <w:sz w:val="28"/>
          <w:szCs w:val="28"/>
        </w:rPr>
        <w:t>s</w:t>
      </w:r>
      <w:r w:rsidR="00D80240">
        <w:rPr>
          <w:sz w:val="28"/>
          <w:szCs w:val="28"/>
        </w:rPr>
        <w:t> » en tendant un objet à la maîtresse avec « </w:t>
      </w:r>
      <w:r w:rsidR="00D80240" w:rsidRPr="00D80240">
        <w:rPr>
          <w:i/>
          <w:iCs/>
          <w:sz w:val="28"/>
          <w:szCs w:val="28"/>
        </w:rPr>
        <w:t>té papa</w:t>
      </w:r>
      <w:r w:rsidR="00D80240">
        <w:rPr>
          <w:sz w:val="28"/>
          <w:szCs w:val="28"/>
        </w:rPr>
        <w:t> » en avril. Pour elle, le langage, c’est gagné.</w:t>
      </w:r>
    </w:p>
    <w:p w14:paraId="725C1B18" w14:textId="77777777" w:rsidR="00712536" w:rsidRDefault="00712536" w:rsidP="00683C09">
      <w:pPr>
        <w:pStyle w:val="NormalWeb"/>
        <w:spacing w:before="0" w:beforeAutospacing="0" w:after="0" w:afterAutospacing="0"/>
        <w:rPr>
          <w:sz w:val="28"/>
          <w:szCs w:val="28"/>
        </w:rPr>
      </w:pPr>
    </w:p>
    <w:p w14:paraId="13E6060A" w14:textId="77777777" w:rsidR="00F57C9F" w:rsidRDefault="00F57C9F" w:rsidP="00F57C9F">
      <w:pPr>
        <w:pStyle w:val="NormalWeb"/>
        <w:spacing w:before="0" w:beforeAutospacing="0" w:after="0" w:afterAutospacing="0"/>
        <w:rPr>
          <w:sz w:val="28"/>
          <w:szCs w:val="28"/>
        </w:rPr>
      </w:pPr>
      <w:r>
        <w:rPr>
          <w:sz w:val="28"/>
          <w:szCs w:val="28"/>
        </w:rPr>
        <w:t>Bibliographie</w:t>
      </w:r>
    </w:p>
    <w:p w14:paraId="7A827736" w14:textId="77777777" w:rsidR="00F57C9F" w:rsidRDefault="00F57C9F" w:rsidP="00F57C9F">
      <w:pPr>
        <w:pStyle w:val="NormalWeb"/>
        <w:spacing w:before="0" w:beforeAutospacing="0" w:after="0" w:afterAutospacing="0"/>
        <w:rPr>
          <w:sz w:val="28"/>
          <w:szCs w:val="28"/>
        </w:rPr>
      </w:pPr>
    </w:p>
    <w:p w14:paraId="7A243AB0" w14:textId="3FB208DF" w:rsidR="00F57C9F" w:rsidRDefault="000B6878" w:rsidP="000B6878">
      <w:pPr>
        <w:pStyle w:val="NormalWeb"/>
        <w:spacing w:before="0" w:beforeAutospacing="0" w:after="0" w:afterAutospacing="0"/>
        <w:rPr>
          <w:sz w:val="28"/>
          <w:szCs w:val="28"/>
        </w:rPr>
      </w:pPr>
      <w:r>
        <w:rPr>
          <w:sz w:val="28"/>
          <w:szCs w:val="28"/>
        </w:rPr>
        <w:t>-</w:t>
      </w:r>
      <w:proofErr w:type="spellStart"/>
      <w:r w:rsidR="00F57C9F">
        <w:rPr>
          <w:sz w:val="28"/>
          <w:szCs w:val="28"/>
        </w:rPr>
        <w:t>Brigaudiot</w:t>
      </w:r>
      <w:proofErr w:type="spellEnd"/>
      <w:r w:rsidR="00F57C9F">
        <w:rPr>
          <w:sz w:val="28"/>
          <w:szCs w:val="28"/>
        </w:rPr>
        <w:t xml:space="preserve"> M., </w:t>
      </w:r>
      <w:r w:rsidR="00F57C9F" w:rsidRPr="00F57C9F">
        <w:rPr>
          <w:i/>
          <w:iCs/>
          <w:sz w:val="28"/>
          <w:szCs w:val="28"/>
        </w:rPr>
        <w:t>Langage et école maternelle,</w:t>
      </w:r>
      <w:r w:rsidR="00F57C9F">
        <w:rPr>
          <w:sz w:val="28"/>
          <w:szCs w:val="28"/>
        </w:rPr>
        <w:t xml:space="preserve"> nouvelle édition 2022, Hatier</w:t>
      </w:r>
      <w:r w:rsidR="0013048E">
        <w:rPr>
          <w:sz w:val="28"/>
          <w:szCs w:val="28"/>
        </w:rPr>
        <w:t>.</w:t>
      </w:r>
      <w:r w:rsidR="00F57C9F">
        <w:rPr>
          <w:sz w:val="28"/>
          <w:szCs w:val="28"/>
        </w:rPr>
        <w:br/>
      </w:r>
      <w:r>
        <w:rPr>
          <w:sz w:val="28"/>
          <w:szCs w:val="28"/>
        </w:rPr>
        <w:t>-</w:t>
      </w:r>
      <w:proofErr w:type="spellStart"/>
      <w:r w:rsidR="00F57C9F">
        <w:rPr>
          <w:sz w:val="28"/>
          <w:szCs w:val="28"/>
        </w:rPr>
        <w:t>Brigaudiot</w:t>
      </w:r>
      <w:proofErr w:type="spellEnd"/>
      <w:r w:rsidR="00F57C9F">
        <w:rPr>
          <w:sz w:val="28"/>
          <w:szCs w:val="28"/>
        </w:rPr>
        <w:t xml:space="preserve"> M., site </w:t>
      </w:r>
      <w:r w:rsidR="00F57C9F" w:rsidRPr="005129DC">
        <w:rPr>
          <w:color w:val="0070C0"/>
          <w:sz w:val="28"/>
          <w:szCs w:val="28"/>
        </w:rPr>
        <w:t>mireillebrigaudiot.info</w:t>
      </w:r>
    </w:p>
    <w:p w14:paraId="5AEC7DAD" w14:textId="2C0B2C41" w:rsidR="00F57C9F" w:rsidRDefault="000B6878" w:rsidP="00F57C9F">
      <w:pPr>
        <w:pStyle w:val="NormalWeb"/>
        <w:spacing w:before="0" w:beforeAutospacing="0" w:after="0" w:afterAutospacing="0"/>
        <w:rPr>
          <w:sz w:val="28"/>
          <w:szCs w:val="28"/>
        </w:rPr>
      </w:pPr>
      <w:r>
        <w:rPr>
          <w:sz w:val="28"/>
          <w:szCs w:val="28"/>
        </w:rPr>
        <w:t>-</w:t>
      </w:r>
      <w:r w:rsidR="00F57C9F">
        <w:rPr>
          <w:sz w:val="28"/>
          <w:szCs w:val="28"/>
        </w:rPr>
        <w:t>Brune</w:t>
      </w:r>
      <w:r w:rsidR="00F9597F">
        <w:rPr>
          <w:sz w:val="28"/>
          <w:szCs w:val="28"/>
        </w:rPr>
        <w:t>r</w:t>
      </w:r>
      <w:r w:rsidR="00F57C9F">
        <w:rPr>
          <w:sz w:val="28"/>
          <w:szCs w:val="28"/>
        </w:rPr>
        <w:t xml:space="preserve"> J.S., De la communication au langage, in </w:t>
      </w:r>
      <w:r w:rsidR="00F57C9F" w:rsidRPr="00B42642">
        <w:rPr>
          <w:i/>
          <w:iCs/>
          <w:sz w:val="28"/>
          <w:szCs w:val="28"/>
        </w:rPr>
        <w:t>Savoir</w:t>
      </w:r>
      <w:r w:rsidR="00F57C9F">
        <w:rPr>
          <w:i/>
          <w:iCs/>
          <w:sz w:val="28"/>
          <w:szCs w:val="28"/>
        </w:rPr>
        <w:t xml:space="preserve"> faire </w:t>
      </w:r>
      <w:r w:rsidR="00F57C9F" w:rsidRPr="00B42642">
        <w:rPr>
          <w:i/>
          <w:iCs/>
          <w:sz w:val="28"/>
          <w:szCs w:val="28"/>
        </w:rPr>
        <w:t>Savoir dire</w:t>
      </w:r>
      <w:r w:rsidR="00F57C9F">
        <w:rPr>
          <w:sz w:val="28"/>
          <w:szCs w:val="28"/>
        </w:rPr>
        <w:t>, traduction édition de 1983, PUF.</w:t>
      </w:r>
    </w:p>
    <w:p w14:paraId="2E22A4A5" w14:textId="187E326F" w:rsidR="000B6878" w:rsidRDefault="000B6878" w:rsidP="00F57C9F">
      <w:pPr>
        <w:pStyle w:val="NormalWeb"/>
        <w:spacing w:before="0" w:beforeAutospacing="0" w:after="0" w:afterAutospacing="0"/>
        <w:rPr>
          <w:sz w:val="28"/>
          <w:szCs w:val="28"/>
        </w:rPr>
      </w:pPr>
      <w:r>
        <w:rPr>
          <w:sz w:val="28"/>
          <w:szCs w:val="28"/>
        </w:rPr>
        <w:t>-</w:t>
      </w:r>
      <w:proofErr w:type="spellStart"/>
      <w:r w:rsidR="00F57C9F">
        <w:rPr>
          <w:sz w:val="28"/>
          <w:szCs w:val="28"/>
        </w:rPr>
        <w:t>Golse</w:t>
      </w:r>
      <w:proofErr w:type="spellEnd"/>
      <w:r w:rsidR="00F57C9F">
        <w:rPr>
          <w:sz w:val="28"/>
          <w:szCs w:val="28"/>
        </w:rPr>
        <w:t xml:space="preserve"> B., La scolarisation trop précoce des enfants qui vont bien (au regard de la scolarisation trop tardive des enfants qui vont mal), </w:t>
      </w:r>
      <w:r w:rsidR="00F57C9F" w:rsidRPr="00B42642">
        <w:rPr>
          <w:i/>
          <w:iCs/>
          <w:sz w:val="28"/>
          <w:szCs w:val="28"/>
        </w:rPr>
        <w:t>Contraste</w:t>
      </w:r>
      <w:r w:rsidR="00F57C9F">
        <w:rPr>
          <w:sz w:val="28"/>
          <w:szCs w:val="28"/>
        </w:rPr>
        <w:t>, 2009, 30, 85-</w:t>
      </w:r>
      <w:proofErr w:type="gramStart"/>
      <w:r w:rsidR="00F57C9F">
        <w:rPr>
          <w:sz w:val="28"/>
          <w:szCs w:val="28"/>
        </w:rPr>
        <w:t>94 .</w:t>
      </w:r>
      <w:proofErr w:type="gramEnd"/>
      <w:r w:rsidR="00F57C9F">
        <w:rPr>
          <w:sz w:val="28"/>
          <w:szCs w:val="28"/>
        </w:rPr>
        <w:br/>
      </w:r>
      <w:r>
        <w:rPr>
          <w:sz w:val="28"/>
          <w:szCs w:val="28"/>
        </w:rPr>
        <w:t>-</w:t>
      </w:r>
      <w:r w:rsidR="00F57C9F">
        <w:rPr>
          <w:sz w:val="28"/>
          <w:szCs w:val="28"/>
        </w:rPr>
        <w:t xml:space="preserve">Harris P., </w:t>
      </w:r>
      <w:r w:rsidR="00F57C9F" w:rsidRPr="006D7D0F">
        <w:rPr>
          <w:i/>
          <w:iCs/>
          <w:sz w:val="28"/>
          <w:szCs w:val="28"/>
        </w:rPr>
        <w:t>L’imagination chez l’enfant</w:t>
      </w:r>
      <w:r w:rsidR="00F57C9F">
        <w:rPr>
          <w:sz w:val="28"/>
          <w:szCs w:val="28"/>
        </w:rPr>
        <w:t>, 2000, Retz</w:t>
      </w:r>
      <w:r w:rsidR="003C351C">
        <w:rPr>
          <w:sz w:val="28"/>
          <w:szCs w:val="28"/>
        </w:rPr>
        <w:t>.</w:t>
      </w:r>
      <w:r w:rsidR="00B73766">
        <w:rPr>
          <w:sz w:val="28"/>
          <w:szCs w:val="28"/>
        </w:rPr>
        <w:br/>
      </w:r>
      <w:r>
        <w:rPr>
          <w:sz w:val="28"/>
          <w:szCs w:val="28"/>
        </w:rPr>
        <w:t>-</w:t>
      </w:r>
      <w:proofErr w:type="spellStart"/>
      <w:r>
        <w:rPr>
          <w:sz w:val="28"/>
          <w:szCs w:val="28"/>
        </w:rPr>
        <w:t>Kirkham</w:t>
      </w:r>
      <w:proofErr w:type="spellEnd"/>
      <w:r>
        <w:rPr>
          <w:sz w:val="28"/>
          <w:szCs w:val="28"/>
        </w:rPr>
        <w:t xml:space="preserve"> J., Steward A., Kidd E., Concurrent and longitudinal </w:t>
      </w:r>
      <w:proofErr w:type="spellStart"/>
      <w:r>
        <w:rPr>
          <w:sz w:val="28"/>
          <w:szCs w:val="28"/>
        </w:rPr>
        <w:t>relationships</w:t>
      </w:r>
      <w:proofErr w:type="spellEnd"/>
      <w:r>
        <w:rPr>
          <w:sz w:val="28"/>
          <w:szCs w:val="28"/>
        </w:rPr>
        <w:t xml:space="preserve"> </w:t>
      </w:r>
      <w:proofErr w:type="spellStart"/>
      <w:r>
        <w:rPr>
          <w:sz w:val="28"/>
          <w:szCs w:val="28"/>
        </w:rPr>
        <w:t>between</w:t>
      </w:r>
      <w:proofErr w:type="spellEnd"/>
      <w:r w:rsidR="00381399">
        <w:rPr>
          <w:sz w:val="28"/>
          <w:szCs w:val="28"/>
        </w:rPr>
        <w:t xml:space="preserve"> </w:t>
      </w:r>
      <w:proofErr w:type="spellStart"/>
      <w:r>
        <w:rPr>
          <w:sz w:val="28"/>
          <w:szCs w:val="28"/>
        </w:rPr>
        <w:t>development</w:t>
      </w:r>
      <w:proofErr w:type="spellEnd"/>
      <w:r>
        <w:rPr>
          <w:sz w:val="28"/>
          <w:szCs w:val="28"/>
        </w:rPr>
        <w:t xml:space="preserve"> in </w:t>
      </w:r>
      <w:proofErr w:type="spellStart"/>
      <w:r>
        <w:rPr>
          <w:sz w:val="28"/>
          <w:szCs w:val="28"/>
        </w:rPr>
        <w:t>graphic</w:t>
      </w:r>
      <w:proofErr w:type="spellEnd"/>
      <w:r>
        <w:rPr>
          <w:sz w:val="28"/>
          <w:szCs w:val="28"/>
        </w:rPr>
        <w:t xml:space="preserve">, </w:t>
      </w:r>
      <w:proofErr w:type="spellStart"/>
      <w:r>
        <w:rPr>
          <w:sz w:val="28"/>
          <w:szCs w:val="28"/>
        </w:rPr>
        <w:t>language</w:t>
      </w:r>
      <w:proofErr w:type="spellEnd"/>
      <w:r>
        <w:rPr>
          <w:sz w:val="28"/>
          <w:szCs w:val="28"/>
        </w:rPr>
        <w:t xml:space="preserve"> and </w:t>
      </w:r>
      <w:proofErr w:type="spellStart"/>
      <w:r>
        <w:rPr>
          <w:sz w:val="28"/>
          <w:szCs w:val="28"/>
        </w:rPr>
        <w:t>symbolic</w:t>
      </w:r>
      <w:proofErr w:type="spellEnd"/>
      <w:r>
        <w:rPr>
          <w:sz w:val="28"/>
          <w:szCs w:val="28"/>
        </w:rPr>
        <w:t xml:space="preserve"> </w:t>
      </w:r>
      <w:proofErr w:type="spellStart"/>
      <w:r>
        <w:rPr>
          <w:sz w:val="28"/>
          <w:szCs w:val="28"/>
        </w:rPr>
        <w:t>play</w:t>
      </w:r>
      <w:proofErr w:type="spellEnd"/>
      <w:r>
        <w:rPr>
          <w:sz w:val="28"/>
          <w:szCs w:val="28"/>
        </w:rPr>
        <w:t xml:space="preserve"> </w:t>
      </w:r>
      <w:proofErr w:type="spellStart"/>
      <w:r>
        <w:rPr>
          <w:sz w:val="28"/>
          <w:szCs w:val="28"/>
        </w:rPr>
        <w:t>domains</w:t>
      </w:r>
      <w:proofErr w:type="spellEnd"/>
      <w:r>
        <w:rPr>
          <w:sz w:val="28"/>
          <w:szCs w:val="28"/>
        </w:rPr>
        <w:t xml:space="preserve"> </w:t>
      </w:r>
      <w:proofErr w:type="spellStart"/>
      <w:r>
        <w:rPr>
          <w:sz w:val="28"/>
          <w:szCs w:val="28"/>
        </w:rPr>
        <w:t>from</w:t>
      </w:r>
      <w:proofErr w:type="spellEnd"/>
      <w:r>
        <w:rPr>
          <w:sz w:val="28"/>
          <w:szCs w:val="28"/>
        </w:rPr>
        <w:t xml:space="preserve"> the </w:t>
      </w:r>
      <w:proofErr w:type="spellStart"/>
      <w:r>
        <w:rPr>
          <w:sz w:val="28"/>
          <w:szCs w:val="28"/>
        </w:rPr>
        <w:t>fourth</w:t>
      </w:r>
      <w:proofErr w:type="spellEnd"/>
      <w:r>
        <w:rPr>
          <w:sz w:val="28"/>
          <w:szCs w:val="28"/>
        </w:rPr>
        <w:t xml:space="preserve"> to the </w:t>
      </w:r>
      <w:proofErr w:type="spellStart"/>
      <w:r>
        <w:rPr>
          <w:sz w:val="28"/>
          <w:szCs w:val="28"/>
        </w:rPr>
        <w:t>fifth</w:t>
      </w:r>
      <w:proofErr w:type="spellEnd"/>
      <w:r>
        <w:rPr>
          <w:sz w:val="28"/>
          <w:szCs w:val="28"/>
        </w:rPr>
        <w:t xml:space="preserve"> </w:t>
      </w:r>
      <w:proofErr w:type="spellStart"/>
      <w:r>
        <w:rPr>
          <w:sz w:val="28"/>
          <w:szCs w:val="28"/>
        </w:rPr>
        <w:t>year</w:t>
      </w:r>
      <w:proofErr w:type="spellEnd"/>
      <w:r>
        <w:rPr>
          <w:sz w:val="28"/>
          <w:szCs w:val="28"/>
        </w:rPr>
        <w:t xml:space="preserve">, </w:t>
      </w:r>
      <w:r w:rsidRPr="00960F9D">
        <w:rPr>
          <w:i/>
          <w:iCs/>
          <w:sz w:val="28"/>
          <w:szCs w:val="28"/>
        </w:rPr>
        <w:t xml:space="preserve">Infant and Child </w:t>
      </w:r>
      <w:proofErr w:type="spellStart"/>
      <w:r w:rsidRPr="00960F9D">
        <w:rPr>
          <w:i/>
          <w:iCs/>
          <w:sz w:val="28"/>
          <w:szCs w:val="28"/>
        </w:rPr>
        <w:t>development</w:t>
      </w:r>
      <w:proofErr w:type="spellEnd"/>
      <w:r>
        <w:rPr>
          <w:sz w:val="28"/>
          <w:szCs w:val="28"/>
        </w:rPr>
        <w:t>, 2013, 22, 297-319.</w:t>
      </w:r>
    </w:p>
    <w:p w14:paraId="4AF07257" w14:textId="26BECFD7" w:rsidR="00F635C8" w:rsidRPr="00244FDF" w:rsidRDefault="000B6878" w:rsidP="00F57C9F">
      <w:pPr>
        <w:pStyle w:val="NormalWeb"/>
        <w:spacing w:before="0" w:beforeAutospacing="0" w:after="0" w:afterAutospacing="0"/>
        <w:rPr>
          <w:sz w:val="28"/>
          <w:szCs w:val="28"/>
          <w:lang w:val="en-US"/>
        </w:rPr>
      </w:pPr>
      <w:r w:rsidRPr="00244FDF">
        <w:rPr>
          <w:sz w:val="28"/>
          <w:szCs w:val="28"/>
          <w:lang w:val="en-US"/>
        </w:rPr>
        <w:t>-</w:t>
      </w:r>
      <w:proofErr w:type="spellStart"/>
      <w:r w:rsidR="00B73766" w:rsidRPr="00244FDF">
        <w:rPr>
          <w:sz w:val="28"/>
          <w:szCs w:val="28"/>
          <w:lang w:val="en-US"/>
        </w:rPr>
        <w:t>Lilliard</w:t>
      </w:r>
      <w:proofErr w:type="spellEnd"/>
      <w:r w:rsidR="00B73766" w:rsidRPr="00244FDF">
        <w:rPr>
          <w:sz w:val="28"/>
          <w:szCs w:val="28"/>
          <w:lang w:val="en-US"/>
        </w:rPr>
        <w:t xml:space="preserve"> A.S., Lerner M.D., Hopkins E.J., Dore R.A., Smith E.D., Palmquist C.M.</w:t>
      </w:r>
      <w:r w:rsidR="00873B26" w:rsidRPr="00244FDF">
        <w:rPr>
          <w:sz w:val="28"/>
          <w:szCs w:val="28"/>
          <w:lang w:val="en-US"/>
        </w:rPr>
        <w:t xml:space="preserve">, </w:t>
      </w:r>
      <w:r w:rsidRPr="00244FDF">
        <w:rPr>
          <w:sz w:val="28"/>
          <w:szCs w:val="28"/>
          <w:lang w:val="en-US"/>
        </w:rPr>
        <w:t>T</w:t>
      </w:r>
      <w:r w:rsidR="00873B26" w:rsidRPr="00244FDF">
        <w:rPr>
          <w:sz w:val="28"/>
          <w:szCs w:val="28"/>
          <w:lang w:val="en-US"/>
        </w:rPr>
        <w:t xml:space="preserve">he impact of pretend play on children’s </w:t>
      </w:r>
      <w:proofErr w:type="spellStart"/>
      <w:proofErr w:type="gramStart"/>
      <w:r w:rsidR="00873B26" w:rsidRPr="00244FDF">
        <w:rPr>
          <w:sz w:val="28"/>
          <w:szCs w:val="28"/>
          <w:lang w:val="en-US"/>
        </w:rPr>
        <w:t>dvelopment</w:t>
      </w:r>
      <w:proofErr w:type="spellEnd"/>
      <w:r w:rsidR="00873B26" w:rsidRPr="00244FDF">
        <w:rPr>
          <w:sz w:val="28"/>
          <w:szCs w:val="28"/>
          <w:lang w:val="en-US"/>
        </w:rPr>
        <w:t> :</w:t>
      </w:r>
      <w:proofErr w:type="gramEnd"/>
      <w:r w:rsidR="00873B26" w:rsidRPr="00244FDF">
        <w:rPr>
          <w:sz w:val="28"/>
          <w:szCs w:val="28"/>
          <w:lang w:val="en-US"/>
        </w:rPr>
        <w:t xml:space="preserve"> a revie</w:t>
      </w:r>
      <w:r w:rsidR="00C33CB9" w:rsidRPr="00244FDF">
        <w:rPr>
          <w:sz w:val="28"/>
          <w:szCs w:val="28"/>
          <w:lang w:val="en-US"/>
        </w:rPr>
        <w:t>w</w:t>
      </w:r>
      <w:r w:rsidR="00873B26" w:rsidRPr="00244FDF">
        <w:rPr>
          <w:sz w:val="28"/>
          <w:szCs w:val="28"/>
          <w:lang w:val="en-US"/>
        </w:rPr>
        <w:t xml:space="preserve"> of the evidence, </w:t>
      </w:r>
      <w:r w:rsidR="00873B26" w:rsidRPr="00244FDF">
        <w:rPr>
          <w:i/>
          <w:iCs/>
          <w:sz w:val="28"/>
          <w:szCs w:val="28"/>
          <w:lang w:val="en-US"/>
        </w:rPr>
        <w:t>Psychological Bulletin</w:t>
      </w:r>
      <w:r w:rsidR="00873B26" w:rsidRPr="00244FDF">
        <w:rPr>
          <w:sz w:val="28"/>
          <w:szCs w:val="28"/>
          <w:lang w:val="en-US"/>
        </w:rPr>
        <w:t>, 201</w:t>
      </w:r>
      <w:r w:rsidR="0064449F" w:rsidRPr="00244FDF">
        <w:rPr>
          <w:sz w:val="28"/>
          <w:szCs w:val="28"/>
          <w:lang w:val="en-US"/>
        </w:rPr>
        <w:t>3</w:t>
      </w:r>
      <w:r w:rsidR="00873B26" w:rsidRPr="00244FDF">
        <w:rPr>
          <w:sz w:val="28"/>
          <w:szCs w:val="28"/>
          <w:lang w:val="en-US"/>
        </w:rPr>
        <w:t>, 139, 1-34.</w:t>
      </w:r>
    </w:p>
    <w:p w14:paraId="3934D154" w14:textId="61BC4B47" w:rsidR="00873B26" w:rsidRPr="00244FDF" w:rsidRDefault="000B6878" w:rsidP="002A1B0A">
      <w:pPr>
        <w:pStyle w:val="NormalWeb"/>
        <w:spacing w:before="0" w:beforeAutospacing="0" w:after="0" w:afterAutospacing="0"/>
        <w:rPr>
          <w:sz w:val="28"/>
          <w:szCs w:val="28"/>
          <w:lang w:val="en-US"/>
        </w:rPr>
      </w:pPr>
      <w:r w:rsidRPr="00D85BF9">
        <w:rPr>
          <w:sz w:val="28"/>
          <w:szCs w:val="28"/>
          <w:lang w:val="en-US"/>
        </w:rPr>
        <w:t>-</w:t>
      </w:r>
      <w:proofErr w:type="spellStart"/>
      <w:r w:rsidRPr="00D85BF9">
        <w:rPr>
          <w:sz w:val="28"/>
          <w:szCs w:val="28"/>
          <w:lang w:val="en-US"/>
        </w:rPr>
        <w:t>Loevenbruck</w:t>
      </w:r>
      <w:proofErr w:type="spellEnd"/>
      <w:r w:rsidRPr="00D85BF9">
        <w:rPr>
          <w:sz w:val="28"/>
          <w:szCs w:val="28"/>
          <w:lang w:val="en-US"/>
        </w:rPr>
        <w:t xml:space="preserve"> H., </w:t>
      </w:r>
      <w:r w:rsidRPr="00D85BF9">
        <w:rPr>
          <w:i/>
          <w:iCs/>
          <w:sz w:val="28"/>
          <w:szCs w:val="28"/>
          <w:lang w:val="en-US"/>
        </w:rPr>
        <w:t xml:space="preserve">Le </w:t>
      </w:r>
      <w:proofErr w:type="spellStart"/>
      <w:r w:rsidRPr="00D85BF9">
        <w:rPr>
          <w:i/>
          <w:iCs/>
          <w:sz w:val="28"/>
          <w:szCs w:val="28"/>
          <w:lang w:val="en-US"/>
        </w:rPr>
        <w:t>mystère</w:t>
      </w:r>
      <w:proofErr w:type="spellEnd"/>
      <w:r w:rsidRPr="00D85BF9">
        <w:rPr>
          <w:i/>
          <w:iCs/>
          <w:sz w:val="28"/>
          <w:szCs w:val="28"/>
          <w:lang w:val="en-US"/>
        </w:rPr>
        <w:t xml:space="preserve"> des </w:t>
      </w:r>
      <w:proofErr w:type="spellStart"/>
      <w:r w:rsidRPr="00D85BF9">
        <w:rPr>
          <w:i/>
          <w:iCs/>
          <w:sz w:val="28"/>
          <w:szCs w:val="28"/>
          <w:lang w:val="en-US"/>
        </w:rPr>
        <w:t>voix</w:t>
      </w:r>
      <w:proofErr w:type="spellEnd"/>
      <w:r w:rsidRPr="00D85BF9">
        <w:rPr>
          <w:i/>
          <w:iCs/>
          <w:sz w:val="28"/>
          <w:szCs w:val="28"/>
          <w:lang w:val="en-US"/>
        </w:rPr>
        <w:t xml:space="preserve"> </w:t>
      </w:r>
      <w:proofErr w:type="spellStart"/>
      <w:r w:rsidRPr="00D85BF9">
        <w:rPr>
          <w:i/>
          <w:iCs/>
          <w:sz w:val="28"/>
          <w:szCs w:val="28"/>
          <w:lang w:val="en-US"/>
        </w:rPr>
        <w:t>intérieures</w:t>
      </w:r>
      <w:proofErr w:type="spellEnd"/>
      <w:r w:rsidRPr="00D85BF9">
        <w:rPr>
          <w:i/>
          <w:iCs/>
          <w:sz w:val="28"/>
          <w:szCs w:val="28"/>
          <w:lang w:val="en-US"/>
        </w:rPr>
        <w:t>,</w:t>
      </w:r>
      <w:r w:rsidRPr="00D85BF9">
        <w:rPr>
          <w:sz w:val="28"/>
          <w:szCs w:val="28"/>
          <w:lang w:val="en-US"/>
        </w:rPr>
        <w:t xml:space="preserve"> 2022, </w:t>
      </w:r>
      <w:proofErr w:type="spellStart"/>
      <w:r w:rsidRPr="00D85BF9">
        <w:rPr>
          <w:sz w:val="28"/>
          <w:szCs w:val="28"/>
          <w:lang w:val="en-US"/>
        </w:rPr>
        <w:t>Delanoël</w:t>
      </w:r>
      <w:proofErr w:type="spellEnd"/>
      <w:r w:rsidRPr="00D85BF9">
        <w:rPr>
          <w:sz w:val="28"/>
          <w:szCs w:val="28"/>
          <w:lang w:val="en-US"/>
        </w:rPr>
        <w:t>.</w:t>
      </w:r>
      <w:r w:rsidRPr="00D85BF9">
        <w:rPr>
          <w:sz w:val="28"/>
          <w:szCs w:val="28"/>
          <w:lang w:val="en-US"/>
        </w:rPr>
        <w:br/>
        <w:t>-</w:t>
      </w:r>
      <w:proofErr w:type="spellStart"/>
      <w:r w:rsidR="00960F9D" w:rsidRPr="00D85BF9">
        <w:rPr>
          <w:sz w:val="28"/>
          <w:szCs w:val="28"/>
          <w:lang w:val="en-US"/>
        </w:rPr>
        <w:t>Nicolopoulou</w:t>
      </w:r>
      <w:proofErr w:type="spellEnd"/>
      <w:r w:rsidR="00B73766" w:rsidRPr="00D85BF9">
        <w:rPr>
          <w:sz w:val="28"/>
          <w:szCs w:val="28"/>
          <w:lang w:val="en-US"/>
        </w:rPr>
        <w:t xml:space="preserve"> A., </w:t>
      </w:r>
      <w:proofErr w:type="spellStart"/>
      <w:r w:rsidR="00B73766" w:rsidRPr="00D85BF9">
        <w:rPr>
          <w:sz w:val="28"/>
          <w:szCs w:val="28"/>
          <w:lang w:val="en-US"/>
        </w:rPr>
        <w:t>Ilgaz</w:t>
      </w:r>
      <w:proofErr w:type="spellEnd"/>
      <w:r w:rsidR="00B73766" w:rsidRPr="00D85BF9">
        <w:rPr>
          <w:sz w:val="28"/>
          <w:szCs w:val="28"/>
          <w:lang w:val="en-US"/>
        </w:rPr>
        <w:t xml:space="preserve"> H., What do we know about pretend play and narrative </w:t>
      </w:r>
      <w:proofErr w:type="gramStart"/>
      <w:r w:rsidR="00B73766" w:rsidRPr="00D85BF9">
        <w:rPr>
          <w:sz w:val="28"/>
          <w:szCs w:val="28"/>
          <w:lang w:val="en-US"/>
        </w:rPr>
        <w:t>development ?</w:t>
      </w:r>
      <w:proofErr w:type="gramEnd"/>
      <w:r w:rsidR="00B73766" w:rsidRPr="00D85BF9">
        <w:rPr>
          <w:sz w:val="28"/>
          <w:szCs w:val="28"/>
          <w:lang w:val="en-US"/>
        </w:rPr>
        <w:t xml:space="preserve"> A response to </w:t>
      </w:r>
      <w:proofErr w:type="spellStart"/>
      <w:r w:rsidR="00B73766" w:rsidRPr="00D85BF9">
        <w:rPr>
          <w:sz w:val="28"/>
          <w:szCs w:val="28"/>
          <w:lang w:val="en-US"/>
        </w:rPr>
        <w:t>Lilliard</w:t>
      </w:r>
      <w:proofErr w:type="spellEnd"/>
      <w:r w:rsidR="00B73766" w:rsidRPr="00D85BF9">
        <w:rPr>
          <w:sz w:val="28"/>
          <w:szCs w:val="28"/>
          <w:lang w:val="en-US"/>
        </w:rPr>
        <w:t xml:space="preserve"> &amp; al., </w:t>
      </w:r>
      <w:r w:rsidR="00B73766" w:rsidRPr="00D85BF9">
        <w:rPr>
          <w:i/>
          <w:iCs/>
          <w:sz w:val="28"/>
          <w:szCs w:val="28"/>
          <w:lang w:val="en-US"/>
        </w:rPr>
        <w:t>American journal of play</w:t>
      </w:r>
      <w:r w:rsidR="00B73766" w:rsidRPr="00D85BF9">
        <w:rPr>
          <w:sz w:val="28"/>
          <w:szCs w:val="28"/>
          <w:lang w:val="en-US"/>
        </w:rPr>
        <w:t>, 2013 vol 6, 55-81.</w:t>
      </w:r>
      <w:r w:rsidR="002A1B0A" w:rsidRPr="00D85BF9">
        <w:rPr>
          <w:sz w:val="28"/>
          <w:szCs w:val="28"/>
          <w:lang w:val="en-US"/>
        </w:rPr>
        <w:br/>
      </w:r>
      <w:r w:rsidRPr="00D85BF9">
        <w:rPr>
          <w:sz w:val="28"/>
          <w:szCs w:val="28"/>
          <w:lang w:val="en-US"/>
        </w:rPr>
        <w:t>-</w:t>
      </w:r>
      <w:r w:rsidR="002A1B0A" w:rsidRPr="00D85BF9">
        <w:rPr>
          <w:sz w:val="28"/>
          <w:szCs w:val="28"/>
          <w:lang w:val="en-US"/>
        </w:rPr>
        <w:t xml:space="preserve">Perrone-Bertolotti M., Grandchamp R., Rapin L., Baciu M., </w:t>
      </w:r>
      <w:proofErr w:type="spellStart"/>
      <w:r w:rsidR="002A1B0A" w:rsidRPr="00D85BF9">
        <w:rPr>
          <w:sz w:val="28"/>
          <w:szCs w:val="28"/>
          <w:lang w:val="en-US"/>
        </w:rPr>
        <w:t>Lachaux</w:t>
      </w:r>
      <w:proofErr w:type="spellEnd"/>
      <w:r w:rsidR="002A1B0A" w:rsidRPr="00D85BF9">
        <w:rPr>
          <w:sz w:val="28"/>
          <w:szCs w:val="28"/>
          <w:lang w:val="en-US"/>
        </w:rPr>
        <w:t xml:space="preserve"> J.P., </w:t>
      </w:r>
      <w:proofErr w:type="spellStart"/>
      <w:r w:rsidR="002A1B0A" w:rsidRPr="00D85BF9">
        <w:rPr>
          <w:sz w:val="28"/>
          <w:szCs w:val="28"/>
          <w:lang w:val="en-US"/>
        </w:rPr>
        <w:t>Loevenbruck</w:t>
      </w:r>
      <w:proofErr w:type="spellEnd"/>
      <w:r w:rsidR="002A1B0A" w:rsidRPr="00D85BF9">
        <w:rPr>
          <w:sz w:val="28"/>
          <w:szCs w:val="28"/>
          <w:lang w:val="en-US"/>
        </w:rPr>
        <w:t xml:space="preserve"> H., </w:t>
      </w:r>
      <w:proofErr w:type="spellStart"/>
      <w:r w:rsidR="002A1B0A" w:rsidRPr="00D85BF9">
        <w:rPr>
          <w:sz w:val="28"/>
          <w:szCs w:val="28"/>
          <w:lang w:val="en-US"/>
        </w:rPr>
        <w:t>Langage</w:t>
      </w:r>
      <w:proofErr w:type="spellEnd"/>
      <w:r w:rsidR="002A1B0A" w:rsidRPr="00D85BF9">
        <w:rPr>
          <w:sz w:val="28"/>
          <w:szCs w:val="28"/>
          <w:lang w:val="en-US"/>
        </w:rPr>
        <w:t xml:space="preserve"> </w:t>
      </w:r>
      <w:proofErr w:type="spellStart"/>
      <w:r w:rsidR="002A1B0A" w:rsidRPr="00D85BF9">
        <w:rPr>
          <w:sz w:val="28"/>
          <w:szCs w:val="28"/>
          <w:lang w:val="en-US"/>
        </w:rPr>
        <w:t>Intérieur</w:t>
      </w:r>
      <w:proofErr w:type="spellEnd"/>
      <w:r w:rsidR="002A1B0A" w:rsidRPr="00D85BF9">
        <w:rPr>
          <w:sz w:val="28"/>
          <w:szCs w:val="28"/>
          <w:lang w:val="en-US"/>
        </w:rPr>
        <w:t xml:space="preserve">. </w:t>
      </w:r>
      <w:r w:rsidR="002A1B0A" w:rsidRPr="002A1B0A">
        <w:rPr>
          <w:sz w:val="28"/>
          <w:szCs w:val="28"/>
        </w:rPr>
        <w:t xml:space="preserve">Pinto, S. &amp; Sato, M. </w:t>
      </w:r>
      <w:r w:rsidR="002A1B0A" w:rsidRPr="002A1B0A">
        <w:rPr>
          <w:i/>
          <w:iCs/>
          <w:sz w:val="28"/>
          <w:szCs w:val="28"/>
        </w:rPr>
        <w:t>Traité de Neurolinguistique : du cerveau au langage,</w:t>
      </w:r>
      <w:r w:rsidR="002A1B0A" w:rsidRPr="002A1B0A">
        <w:rPr>
          <w:sz w:val="28"/>
          <w:szCs w:val="28"/>
        </w:rPr>
        <w:t xml:space="preserve"> De Boeck Supérieur, 2016, 109-123</w:t>
      </w:r>
      <w:r w:rsidR="002A1B0A">
        <w:rPr>
          <w:sz w:val="28"/>
          <w:szCs w:val="28"/>
        </w:rPr>
        <w:t xml:space="preserve">. </w:t>
      </w:r>
      <w:r w:rsidR="002A1B0A" w:rsidRPr="00244FDF">
        <w:rPr>
          <w:sz w:val="28"/>
          <w:szCs w:val="28"/>
          <w:lang w:val="en-US"/>
        </w:rPr>
        <w:t xml:space="preserve">En </w:t>
      </w:r>
      <w:proofErr w:type="spellStart"/>
      <w:r w:rsidR="002A1B0A" w:rsidRPr="00244FDF">
        <w:rPr>
          <w:sz w:val="28"/>
          <w:szCs w:val="28"/>
          <w:lang w:val="en-US"/>
        </w:rPr>
        <w:t>ligne</w:t>
      </w:r>
      <w:proofErr w:type="spellEnd"/>
      <w:r w:rsidR="002A1B0A" w:rsidRPr="00244FDF">
        <w:rPr>
          <w:sz w:val="28"/>
          <w:szCs w:val="28"/>
          <w:lang w:val="en-US"/>
        </w:rPr>
        <w:t xml:space="preserve"> Hal open science.</w:t>
      </w:r>
      <w:r w:rsidR="003C351C" w:rsidRPr="00244FDF">
        <w:rPr>
          <w:sz w:val="28"/>
          <w:szCs w:val="28"/>
          <w:lang w:val="en-US"/>
        </w:rPr>
        <w:br/>
      </w:r>
      <w:r w:rsidRPr="00244FDF">
        <w:rPr>
          <w:sz w:val="28"/>
          <w:szCs w:val="28"/>
          <w:lang w:val="en-US"/>
        </w:rPr>
        <w:t>-</w:t>
      </w:r>
      <w:r w:rsidR="003C351C" w:rsidRPr="00244FDF">
        <w:rPr>
          <w:sz w:val="28"/>
          <w:szCs w:val="28"/>
          <w:lang w:val="en-US"/>
        </w:rPr>
        <w:t>Quinn S., Donnely S., Kidd E., The relationship between symbolic play an</w:t>
      </w:r>
      <w:r w:rsidRPr="00244FDF">
        <w:rPr>
          <w:sz w:val="28"/>
          <w:szCs w:val="28"/>
          <w:lang w:val="en-US"/>
        </w:rPr>
        <w:t>d</w:t>
      </w:r>
      <w:r w:rsidR="003C351C" w:rsidRPr="00244FDF">
        <w:rPr>
          <w:sz w:val="28"/>
          <w:szCs w:val="28"/>
          <w:lang w:val="en-US"/>
        </w:rPr>
        <w:t xml:space="preserve"> language </w:t>
      </w:r>
      <w:proofErr w:type="gramStart"/>
      <w:r w:rsidR="003C351C" w:rsidRPr="00244FDF">
        <w:rPr>
          <w:sz w:val="28"/>
          <w:szCs w:val="28"/>
          <w:lang w:val="en-US"/>
        </w:rPr>
        <w:t>acquisition :</w:t>
      </w:r>
      <w:proofErr w:type="gramEnd"/>
      <w:r w:rsidR="003C351C" w:rsidRPr="00244FDF">
        <w:rPr>
          <w:sz w:val="28"/>
          <w:szCs w:val="28"/>
          <w:lang w:val="en-US"/>
        </w:rPr>
        <w:t xml:space="preserve"> a meta-analysis review, </w:t>
      </w:r>
      <w:r w:rsidR="003C351C" w:rsidRPr="00244FDF">
        <w:rPr>
          <w:i/>
          <w:iCs/>
          <w:sz w:val="28"/>
          <w:szCs w:val="28"/>
          <w:lang w:val="en-US"/>
        </w:rPr>
        <w:t>Developmental review</w:t>
      </w:r>
      <w:r w:rsidR="003C351C" w:rsidRPr="00244FDF">
        <w:rPr>
          <w:sz w:val="28"/>
          <w:szCs w:val="28"/>
          <w:lang w:val="en-US"/>
        </w:rPr>
        <w:t>, 2018, vol 49, 121-135.</w:t>
      </w:r>
    </w:p>
    <w:p w14:paraId="77227879" w14:textId="60005670" w:rsidR="00381399" w:rsidRDefault="000B6878" w:rsidP="00873B26">
      <w:pPr>
        <w:pStyle w:val="NormalWeb"/>
        <w:spacing w:before="0" w:beforeAutospacing="0" w:after="0" w:afterAutospacing="0"/>
        <w:rPr>
          <w:sz w:val="28"/>
          <w:szCs w:val="28"/>
        </w:rPr>
      </w:pPr>
      <w:r>
        <w:rPr>
          <w:sz w:val="28"/>
          <w:szCs w:val="28"/>
        </w:rPr>
        <w:t>-</w:t>
      </w:r>
      <w:r w:rsidR="00873B26">
        <w:rPr>
          <w:sz w:val="28"/>
          <w:szCs w:val="28"/>
        </w:rPr>
        <w:t xml:space="preserve">Tu Anh </w:t>
      </w:r>
      <w:proofErr w:type="spellStart"/>
      <w:r w:rsidR="00873B26">
        <w:rPr>
          <w:sz w:val="28"/>
          <w:szCs w:val="28"/>
        </w:rPr>
        <w:t>Hà</w:t>
      </w:r>
      <w:proofErr w:type="spellEnd"/>
      <w:r w:rsidR="00873B26">
        <w:rPr>
          <w:sz w:val="28"/>
          <w:szCs w:val="28"/>
        </w:rPr>
        <w:t xml:space="preserve">, </w:t>
      </w:r>
      <w:proofErr w:type="spellStart"/>
      <w:r w:rsidR="00873B26">
        <w:rPr>
          <w:sz w:val="28"/>
          <w:szCs w:val="28"/>
        </w:rPr>
        <w:t>Pretend</w:t>
      </w:r>
      <w:proofErr w:type="spellEnd"/>
      <w:r w:rsidR="00873B26">
        <w:rPr>
          <w:sz w:val="28"/>
          <w:szCs w:val="28"/>
        </w:rPr>
        <w:t xml:space="preserve"> </w:t>
      </w:r>
      <w:proofErr w:type="spellStart"/>
      <w:r w:rsidR="00873B26">
        <w:rPr>
          <w:sz w:val="28"/>
          <w:szCs w:val="28"/>
        </w:rPr>
        <w:t>play</w:t>
      </w:r>
      <w:proofErr w:type="spellEnd"/>
      <w:r w:rsidR="00873B26">
        <w:rPr>
          <w:sz w:val="28"/>
          <w:szCs w:val="28"/>
        </w:rPr>
        <w:t xml:space="preserve"> and </w:t>
      </w:r>
      <w:proofErr w:type="spellStart"/>
      <w:r w:rsidR="00873B26">
        <w:rPr>
          <w:sz w:val="28"/>
          <w:szCs w:val="28"/>
        </w:rPr>
        <w:t>early</w:t>
      </w:r>
      <w:proofErr w:type="spellEnd"/>
      <w:r w:rsidR="00873B26">
        <w:rPr>
          <w:sz w:val="28"/>
          <w:szCs w:val="28"/>
        </w:rPr>
        <w:t xml:space="preserve"> </w:t>
      </w:r>
      <w:proofErr w:type="spellStart"/>
      <w:r w:rsidR="00873B26">
        <w:rPr>
          <w:sz w:val="28"/>
          <w:szCs w:val="28"/>
        </w:rPr>
        <w:t>language</w:t>
      </w:r>
      <w:proofErr w:type="spellEnd"/>
      <w:r w:rsidR="00873B26">
        <w:rPr>
          <w:sz w:val="28"/>
          <w:szCs w:val="28"/>
        </w:rPr>
        <w:t xml:space="preserve"> </w:t>
      </w:r>
      <w:proofErr w:type="spellStart"/>
      <w:r w:rsidR="00873B26">
        <w:rPr>
          <w:sz w:val="28"/>
          <w:szCs w:val="28"/>
        </w:rPr>
        <w:t>development</w:t>
      </w:r>
      <w:proofErr w:type="spellEnd"/>
      <w:r w:rsidR="00873B26">
        <w:rPr>
          <w:sz w:val="28"/>
          <w:szCs w:val="28"/>
        </w:rPr>
        <w:t xml:space="preserve"> – </w:t>
      </w:r>
      <w:proofErr w:type="spellStart"/>
      <w:r w:rsidR="00873B26">
        <w:rPr>
          <w:sz w:val="28"/>
          <w:szCs w:val="28"/>
        </w:rPr>
        <w:t>relationships</w:t>
      </w:r>
      <w:proofErr w:type="spellEnd"/>
      <w:r w:rsidR="00873B26">
        <w:rPr>
          <w:sz w:val="28"/>
          <w:szCs w:val="28"/>
        </w:rPr>
        <w:t xml:space="preserve"> and impacts : </w:t>
      </w:r>
      <w:proofErr w:type="spellStart"/>
      <w:r w:rsidR="00873B26">
        <w:rPr>
          <w:sz w:val="28"/>
          <w:szCs w:val="28"/>
        </w:rPr>
        <w:t>a</w:t>
      </w:r>
      <w:proofErr w:type="spellEnd"/>
      <w:r w:rsidR="00873B26">
        <w:rPr>
          <w:sz w:val="28"/>
          <w:szCs w:val="28"/>
        </w:rPr>
        <w:t xml:space="preserve"> </w:t>
      </w:r>
      <w:proofErr w:type="spellStart"/>
      <w:r w:rsidR="00873B26">
        <w:rPr>
          <w:sz w:val="28"/>
          <w:szCs w:val="28"/>
        </w:rPr>
        <w:t>comprehensive</w:t>
      </w:r>
      <w:proofErr w:type="spellEnd"/>
      <w:r w:rsidR="00873B26">
        <w:rPr>
          <w:sz w:val="28"/>
          <w:szCs w:val="28"/>
        </w:rPr>
        <w:t xml:space="preserve"> </w:t>
      </w:r>
      <w:proofErr w:type="spellStart"/>
      <w:r w:rsidR="00873B26">
        <w:rPr>
          <w:sz w:val="28"/>
          <w:szCs w:val="28"/>
        </w:rPr>
        <w:t>literature</w:t>
      </w:r>
      <w:proofErr w:type="spellEnd"/>
      <w:r w:rsidR="00873B26">
        <w:rPr>
          <w:sz w:val="28"/>
          <w:szCs w:val="28"/>
        </w:rPr>
        <w:t xml:space="preserve"> </w:t>
      </w:r>
      <w:proofErr w:type="spellStart"/>
      <w:r w:rsidR="00873B26">
        <w:rPr>
          <w:sz w:val="28"/>
          <w:szCs w:val="28"/>
        </w:rPr>
        <w:t>review</w:t>
      </w:r>
      <w:proofErr w:type="spellEnd"/>
      <w:r w:rsidR="00873B26">
        <w:rPr>
          <w:sz w:val="28"/>
          <w:szCs w:val="28"/>
        </w:rPr>
        <w:t xml:space="preserve">, </w:t>
      </w:r>
      <w:r w:rsidR="00873B26" w:rsidRPr="00873B26">
        <w:rPr>
          <w:i/>
          <w:iCs/>
          <w:sz w:val="28"/>
          <w:szCs w:val="28"/>
        </w:rPr>
        <w:t xml:space="preserve">Journal of </w:t>
      </w:r>
      <w:proofErr w:type="spellStart"/>
      <w:r w:rsidR="00873B26" w:rsidRPr="00873B26">
        <w:rPr>
          <w:i/>
          <w:iCs/>
          <w:sz w:val="28"/>
          <w:szCs w:val="28"/>
        </w:rPr>
        <w:t>education</w:t>
      </w:r>
      <w:proofErr w:type="spellEnd"/>
      <w:r w:rsidR="00873B26">
        <w:rPr>
          <w:sz w:val="28"/>
          <w:szCs w:val="28"/>
        </w:rPr>
        <w:t>, 2022, 1</w:t>
      </w:r>
      <w:r w:rsidR="00381399">
        <w:rPr>
          <w:sz w:val="28"/>
          <w:szCs w:val="28"/>
        </w:rPr>
        <w:t>.</w:t>
      </w:r>
      <w:r w:rsidR="00F57C9F">
        <w:rPr>
          <w:sz w:val="28"/>
          <w:szCs w:val="28"/>
        </w:rPr>
        <w:br/>
      </w:r>
      <w:r w:rsidR="00381399">
        <w:rPr>
          <w:sz w:val="28"/>
          <w:szCs w:val="28"/>
        </w:rPr>
        <w:t xml:space="preserve">-Veneziano E., </w:t>
      </w:r>
      <w:r w:rsidR="00381399" w:rsidRPr="0013048E">
        <w:rPr>
          <w:sz w:val="28"/>
          <w:szCs w:val="28"/>
        </w:rPr>
        <w:t xml:space="preserve">Relations entre jeu de fiction et langage avant trois </w:t>
      </w:r>
      <w:proofErr w:type="gramStart"/>
      <w:r w:rsidR="00381399" w:rsidRPr="0013048E">
        <w:rPr>
          <w:sz w:val="28"/>
          <w:szCs w:val="28"/>
        </w:rPr>
        <w:t>ans:</w:t>
      </w:r>
      <w:proofErr w:type="gramEnd"/>
      <w:r w:rsidR="00381399" w:rsidRPr="0013048E">
        <w:rPr>
          <w:sz w:val="28"/>
          <w:szCs w:val="28"/>
        </w:rPr>
        <w:t xml:space="preserve"> de l’émergence</w:t>
      </w:r>
      <w:r w:rsidR="00381399">
        <w:rPr>
          <w:sz w:val="28"/>
          <w:szCs w:val="28"/>
        </w:rPr>
        <w:t xml:space="preserve"> </w:t>
      </w:r>
      <w:r w:rsidR="00381399" w:rsidRPr="0013048E">
        <w:rPr>
          <w:sz w:val="28"/>
          <w:szCs w:val="28"/>
        </w:rPr>
        <w:t>de la fonction sémiotique à celle de la “ théorie de l’esprit ” en action</w:t>
      </w:r>
      <w:r w:rsidR="00381399">
        <w:rPr>
          <w:sz w:val="28"/>
          <w:szCs w:val="28"/>
        </w:rPr>
        <w:t xml:space="preserve">, </w:t>
      </w:r>
      <w:r w:rsidR="00381399" w:rsidRPr="0013048E">
        <w:rPr>
          <w:i/>
          <w:iCs/>
          <w:sz w:val="28"/>
          <w:szCs w:val="28"/>
        </w:rPr>
        <w:t>Enfance</w:t>
      </w:r>
      <w:r w:rsidR="00381399">
        <w:rPr>
          <w:sz w:val="28"/>
          <w:szCs w:val="28"/>
        </w:rPr>
        <w:t xml:space="preserve">, 2002, 54, 241-257. </w:t>
      </w:r>
      <w:r w:rsidR="00381399">
        <w:rPr>
          <w:sz w:val="28"/>
          <w:szCs w:val="28"/>
        </w:rPr>
        <w:br/>
        <w:t xml:space="preserve">-Veneziano E., Langage dans le jeu de faire semblant : une manière d’évaluer la théorie implicite de l’esprit chez </w:t>
      </w:r>
      <w:proofErr w:type="gramStart"/>
      <w:r w:rsidR="00381399">
        <w:rPr>
          <w:sz w:val="28"/>
          <w:szCs w:val="28"/>
        </w:rPr>
        <w:t>l’enfant ?,</w:t>
      </w:r>
      <w:proofErr w:type="gramEnd"/>
      <w:r w:rsidR="00381399">
        <w:rPr>
          <w:sz w:val="28"/>
          <w:szCs w:val="28"/>
        </w:rPr>
        <w:t xml:space="preserve"> </w:t>
      </w:r>
      <w:r w:rsidR="00381399" w:rsidRPr="00992400">
        <w:rPr>
          <w:i/>
          <w:iCs/>
          <w:sz w:val="28"/>
          <w:szCs w:val="28"/>
        </w:rPr>
        <w:t>Langage &amp; Pratiques</w:t>
      </w:r>
      <w:r w:rsidR="00381399">
        <w:rPr>
          <w:sz w:val="28"/>
          <w:szCs w:val="28"/>
        </w:rPr>
        <w:t>, Revue de l</w:t>
      </w:r>
      <w:r w:rsidR="00992400">
        <w:rPr>
          <w:sz w:val="28"/>
          <w:szCs w:val="28"/>
        </w:rPr>
        <w:t>’</w:t>
      </w:r>
      <w:r w:rsidR="00381399">
        <w:rPr>
          <w:sz w:val="28"/>
          <w:szCs w:val="28"/>
        </w:rPr>
        <w:t xml:space="preserve">Association Romande des Logopédistes diplômés, </w:t>
      </w:r>
      <w:r w:rsidR="00992400">
        <w:rPr>
          <w:sz w:val="28"/>
          <w:szCs w:val="28"/>
        </w:rPr>
        <w:t>Juin 2005, N° 35, 5-15.</w:t>
      </w:r>
    </w:p>
    <w:p w14:paraId="3D9E4CE9" w14:textId="0838690B" w:rsidR="00F57C9F" w:rsidRDefault="0064449F" w:rsidP="00873B26">
      <w:pPr>
        <w:pStyle w:val="NormalWeb"/>
        <w:spacing w:before="0" w:beforeAutospacing="0" w:after="0" w:afterAutospacing="0"/>
        <w:rPr>
          <w:sz w:val="28"/>
          <w:szCs w:val="28"/>
        </w:rPr>
      </w:pPr>
      <w:r>
        <w:rPr>
          <w:sz w:val="28"/>
          <w:szCs w:val="28"/>
        </w:rPr>
        <w:t xml:space="preserve">-Vygotski L.S., Le jeu et son rôle dans le développement mental, traduction de 1967 de </w:t>
      </w:r>
      <w:r w:rsidRPr="003E0916">
        <w:rPr>
          <w:i/>
          <w:iCs/>
          <w:sz w:val="28"/>
          <w:szCs w:val="28"/>
        </w:rPr>
        <w:t>Soviet Psychology</w:t>
      </w:r>
      <w:r>
        <w:rPr>
          <w:sz w:val="28"/>
          <w:szCs w:val="28"/>
        </w:rPr>
        <w:t>, en ligne.</w:t>
      </w:r>
      <w:r>
        <w:rPr>
          <w:sz w:val="28"/>
          <w:szCs w:val="28"/>
        </w:rPr>
        <w:br/>
        <w:t>-</w:t>
      </w:r>
      <w:r w:rsidR="00F57C9F">
        <w:rPr>
          <w:sz w:val="28"/>
          <w:szCs w:val="28"/>
        </w:rPr>
        <w:t xml:space="preserve">Vygotski L.S., Les racines génétiques de la pensée et du langage, in </w:t>
      </w:r>
      <w:r w:rsidR="00F57C9F" w:rsidRPr="00F57C9F">
        <w:rPr>
          <w:i/>
          <w:iCs/>
          <w:sz w:val="28"/>
          <w:szCs w:val="28"/>
        </w:rPr>
        <w:t>Pensée et langage</w:t>
      </w:r>
      <w:r w:rsidR="00F57C9F">
        <w:rPr>
          <w:sz w:val="28"/>
          <w:szCs w:val="28"/>
        </w:rPr>
        <w:t>, trad</w:t>
      </w:r>
      <w:r w:rsidR="00381399">
        <w:rPr>
          <w:sz w:val="28"/>
          <w:szCs w:val="28"/>
        </w:rPr>
        <w:t>uction</w:t>
      </w:r>
      <w:r w:rsidR="00F57C9F">
        <w:rPr>
          <w:sz w:val="28"/>
          <w:szCs w:val="28"/>
        </w:rPr>
        <w:t xml:space="preserve"> de 1985, Terrains/Editions sociales</w:t>
      </w:r>
      <w:r w:rsidR="00381399">
        <w:rPr>
          <w:sz w:val="28"/>
          <w:szCs w:val="28"/>
        </w:rPr>
        <w:t>, 111-142</w:t>
      </w:r>
      <w:r w:rsidR="00F57C9F">
        <w:rPr>
          <w:sz w:val="28"/>
          <w:szCs w:val="28"/>
        </w:rPr>
        <w:t>.</w:t>
      </w:r>
    </w:p>
    <w:p w14:paraId="6F9183B8" w14:textId="0DC02575" w:rsidR="00993035" w:rsidRPr="006A26C9" w:rsidRDefault="0064449F" w:rsidP="0013048E">
      <w:pPr>
        <w:pStyle w:val="NormalWeb"/>
        <w:spacing w:before="0" w:beforeAutospacing="0" w:after="0" w:afterAutospacing="0"/>
        <w:rPr>
          <w:sz w:val="28"/>
          <w:szCs w:val="28"/>
        </w:rPr>
      </w:pPr>
      <w:r w:rsidRPr="00244FDF">
        <w:rPr>
          <w:sz w:val="28"/>
          <w:szCs w:val="28"/>
          <w:lang w:val="en-US"/>
        </w:rPr>
        <w:t xml:space="preserve">-Walker C.M. &amp; Gopnik A., Pretense and </w:t>
      </w:r>
      <w:proofErr w:type="gramStart"/>
      <w:r w:rsidRPr="00244FDF">
        <w:rPr>
          <w:sz w:val="28"/>
          <w:szCs w:val="28"/>
          <w:lang w:val="en-US"/>
        </w:rPr>
        <w:t>possibility :</w:t>
      </w:r>
      <w:proofErr w:type="gramEnd"/>
      <w:r w:rsidRPr="00244FDF">
        <w:rPr>
          <w:sz w:val="28"/>
          <w:szCs w:val="28"/>
          <w:lang w:val="en-US"/>
        </w:rPr>
        <w:t xml:space="preserve"> a theorical proposal about the effects of pretend play on development. </w:t>
      </w:r>
      <w:r>
        <w:rPr>
          <w:sz w:val="28"/>
          <w:szCs w:val="28"/>
        </w:rPr>
        <w:t xml:space="preserve">Comment on </w:t>
      </w:r>
      <w:proofErr w:type="spellStart"/>
      <w:r>
        <w:rPr>
          <w:sz w:val="28"/>
          <w:szCs w:val="28"/>
        </w:rPr>
        <w:t>Lilliard</w:t>
      </w:r>
      <w:proofErr w:type="spellEnd"/>
      <w:r>
        <w:rPr>
          <w:sz w:val="28"/>
          <w:szCs w:val="28"/>
        </w:rPr>
        <w:t xml:space="preserve"> &amp; al., </w:t>
      </w:r>
      <w:proofErr w:type="spellStart"/>
      <w:r w:rsidRPr="0064449F">
        <w:rPr>
          <w:i/>
          <w:iCs/>
          <w:sz w:val="28"/>
          <w:szCs w:val="28"/>
        </w:rPr>
        <w:t>Psychological</w:t>
      </w:r>
      <w:proofErr w:type="spellEnd"/>
      <w:r w:rsidRPr="0064449F">
        <w:rPr>
          <w:i/>
          <w:iCs/>
          <w:sz w:val="28"/>
          <w:szCs w:val="28"/>
        </w:rPr>
        <w:t xml:space="preserve"> </w:t>
      </w:r>
      <w:r>
        <w:rPr>
          <w:i/>
          <w:iCs/>
          <w:sz w:val="28"/>
          <w:szCs w:val="28"/>
        </w:rPr>
        <w:t>B</w:t>
      </w:r>
      <w:r w:rsidRPr="0064449F">
        <w:rPr>
          <w:i/>
          <w:iCs/>
          <w:sz w:val="28"/>
          <w:szCs w:val="28"/>
        </w:rPr>
        <w:t>ulletin</w:t>
      </w:r>
      <w:r>
        <w:rPr>
          <w:sz w:val="28"/>
          <w:szCs w:val="28"/>
        </w:rPr>
        <w:t>, 2013, 139, 40-44.</w:t>
      </w:r>
      <w:r w:rsidR="003C351C">
        <w:rPr>
          <w:sz w:val="28"/>
          <w:szCs w:val="28"/>
        </w:rPr>
        <w:br/>
      </w:r>
    </w:p>
    <w:sectPr w:rsidR="00993035" w:rsidRPr="006A26C9" w:rsidSect="0032430D">
      <w:footerReference w:type="default" r:id="rId17"/>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B5D44" w14:textId="77777777" w:rsidR="00D94F27" w:rsidRDefault="00D94F27" w:rsidP="003319C0">
      <w:pPr>
        <w:spacing w:after="0" w:line="240" w:lineRule="auto"/>
      </w:pPr>
      <w:r>
        <w:separator/>
      </w:r>
    </w:p>
  </w:endnote>
  <w:endnote w:type="continuationSeparator" w:id="0">
    <w:p w14:paraId="138E3763" w14:textId="77777777" w:rsidR="00D94F27" w:rsidRDefault="00D94F27" w:rsidP="00331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375715"/>
      <w:docPartObj>
        <w:docPartGallery w:val="Page Numbers (Bottom of Page)"/>
        <w:docPartUnique/>
      </w:docPartObj>
    </w:sdtPr>
    <w:sdtEndPr/>
    <w:sdtContent>
      <w:p w14:paraId="0BC3F12B" w14:textId="7F844104" w:rsidR="003319C0" w:rsidRDefault="003319C0">
        <w:pPr>
          <w:pStyle w:val="Pieddepage"/>
        </w:pPr>
        <w:r>
          <w:fldChar w:fldCharType="begin"/>
        </w:r>
        <w:r>
          <w:instrText>PAGE   \* MERGEFORMAT</w:instrText>
        </w:r>
        <w:r>
          <w:fldChar w:fldCharType="separate"/>
        </w:r>
        <w:r>
          <w:t>2</w:t>
        </w:r>
        <w:r>
          <w:fldChar w:fldCharType="end"/>
        </w:r>
      </w:p>
    </w:sdtContent>
  </w:sdt>
  <w:p w14:paraId="2F0D6769" w14:textId="77777777" w:rsidR="003319C0" w:rsidRDefault="003319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E5A8F" w14:textId="77777777" w:rsidR="00D94F27" w:rsidRDefault="00D94F27" w:rsidP="003319C0">
      <w:pPr>
        <w:spacing w:after="0" w:line="240" w:lineRule="auto"/>
      </w:pPr>
      <w:r>
        <w:separator/>
      </w:r>
    </w:p>
  </w:footnote>
  <w:footnote w:type="continuationSeparator" w:id="0">
    <w:p w14:paraId="309AAE5E" w14:textId="77777777" w:rsidR="00D94F27" w:rsidRDefault="00D94F27" w:rsidP="003319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64F66"/>
    <w:multiLevelType w:val="hybridMultilevel"/>
    <w:tmpl w:val="1B785530"/>
    <w:lvl w:ilvl="0" w:tplc="85D8418C">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A23A11"/>
    <w:multiLevelType w:val="hybridMultilevel"/>
    <w:tmpl w:val="D2F81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F36F29"/>
    <w:multiLevelType w:val="hybridMultilevel"/>
    <w:tmpl w:val="CCDCB0D8"/>
    <w:lvl w:ilvl="0" w:tplc="B5C4D780">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1C0AC5"/>
    <w:multiLevelType w:val="hybridMultilevel"/>
    <w:tmpl w:val="141CF286"/>
    <w:lvl w:ilvl="0" w:tplc="106C44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F626AD"/>
    <w:multiLevelType w:val="hybridMultilevel"/>
    <w:tmpl w:val="1932FEA4"/>
    <w:lvl w:ilvl="0" w:tplc="FFBA1B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C354EC6"/>
    <w:multiLevelType w:val="hybridMultilevel"/>
    <w:tmpl w:val="50C2B5AC"/>
    <w:lvl w:ilvl="0" w:tplc="476685E0">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8114304">
    <w:abstractNumId w:val="4"/>
  </w:num>
  <w:num w:numId="2" w16cid:durableId="176316760">
    <w:abstractNumId w:val="0"/>
  </w:num>
  <w:num w:numId="3" w16cid:durableId="295067137">
    <w:abstractNumId w:val="5"/>
  </w:num>
  <w:num w:numId="4" w16cid:durableId="1513564798">
    <w:abstractNumId w:val="2"/>
  </w:num>
  <w:num w:numId="5" w16cid:durableId="870725562">
    <w:abstractNumId w:val="1"/>
  </w:num>
  <w:num w:numId="6" w16cid:durableId="7305381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6C9"/>
    <w:rsid w:val="00007FC4"/>
    <w:rsid w:val="00025F30"/>
    <w:rsid w:val="0003278F"/>
    <w:rsid w:val="00041F07"/>
    <w:rsid w:val="00050501"/>
    <w:rsid w:val="00057D62"/>
    <w:rsid w:val="0008052D"/>
    <w:rsid w:val="000A7957"/>
    <w:rsid w:val="000B6878"/>
    <w:rsid w:val="000D3575"/>
    <w:rsid w:val="000F36BD"/>
    <w:rsid w:val="00100B6F"/>
    <w:rsid w:val="0013048E"/>
    <w:rsid w:val="00133B2B"/>
    <w:rsid w:val="0014764F"/>
    <w:rsid w:val="00174212"/>
    <w:rsid w:val="00177B84"/>
    <w:rsid w:val="00194FBD"/>
    <w:rsid w:val="001A3B4D"/>
    <w:rsid w:val="001B1F6A"/>
    <w:rsid w:val="001C12A6"/>
    <w:rsid w:val="001D3090"/>
    <w:rsid w:val="001D3B72"/>
    <w:rsid w:val="001D5652"/>
    <w:rsid w:val="001D7E85"/>
    <w:rsid w:val="00210BAB"/>
    <w:rsid w:val="002272C4"/>
    <w:rsid w:val="002369BC"/>
    <w:rsid w:val="00240BD1"/>
    <w:rsid w:val="00244FDF"/>
    <w:rsid w:val="00250274"/>
    <w:rsid w:val="00255694"/>
    <w:rsid w:val="002600D1"/>
    <w:rsid w:val="00262657"/>
    <w:rsid w:val="00265B52"/>
    <w:rsid w:val="002736C0"/>
    <w:rsid w:val="0029114D"/>
    <w:rsid w:val="00291C67"/>
    <w:rsid w:val="00294DF4"/>
    <w:rsid w:val="00297EF4"/>
    <w:rsid w:val="002A1B0A"/>
    <w:rsid w:val="002A337A"/>
    <w:rsid w:val="002A6391"/>
    <w:rsid w:val="002B28A3"/>
    <w:rsid w:val="002C6F56"/>
    <w:rsid w:val="002E6025"/>
    <w:rsid w:val="003106A4"/>
    <w:rsid w:val="0032430D"/>
    <w:rsid w:val="003319C0"/>
    <w:rsid w:val="003321D7"/>
    <w:rsid w:val="00337F03"/>
    <w:rsid w:val="00356B1C"/>
    <w:rsid w:val="00364D63"/>
    <w:rsid w:val="003755F6"/>
    <w:rsid w:val="00381399"/>
    <w:rsid w:val="003977D9"/>
    <w:rsid w:val="003A6871"/>
    <w:rsid w:val="003C351C"/>
    <w:rsid w:val="003C69A2"/>
    <w:rsid w:val="003D21EC"/>
    <w:rsid w:val="003E0916"/>
    <w:rsid w:val="003E4704"/>
    <w:rsid w:val="003E5A74"/>
    <w:rsid w:val="00404C98"/>
    <w:rsid w:val="00404EE5"/>
    <w:rsid w:val="00476CFF"/>
    <w:rsid w:val="004810C7"/>
    <w:rsid w:val="00495E11"/>
    <w:rsid w:val="004C5D40"/>
    <w:rsid w:val="004F6794"/>
    <w:rsid w:val="0051051B"/>
    <w:rsid w:val="005129DC"/>
    <w:rsid w:val="00515D2C"/>
    <w:rsid w:val="00524CD3"/>
    <w:rsid w:val="00524FDF"/>
    <w:rsid w:val="005443C8"/>
    <w:rsid w:val="00583172"/>
    <w:rsid w:val="005A685C"/>
    <w:rsid w:val="005B4940"/>
    <w:rsid w:val="005B7A1B"/>
    <w:rsid w:val="005C1EE4"/>
    <w:rsid w:val="005C22D5"/>
    <w:rsid w:val="005C5201"/>
    <w:rsid w:val="005C61CB"/>
    <w:rsid w:val="005F0BEA"/>
    <w:rsid w:val="005F363D"/>
    <w:rsid w:val="006034DE"/>
    <w:rsid w:val="00605F0D"/>
    <w:rsid w:val="00641E73"/>
    <w:rsid w:val="0064449F"/>
    <w:rsid w:val="00653177"/>
    <w:rsid w:val="006554A5"/>
    <w:rsid w:val="00681437"/>
    <w:rsid w:val="00683C09"/>
    <w:rsid w:val="0069174B"/>
    <w:rsid w:val="00691E51"/>
    <w:rsid w:val="006A0F41"/>
    <w:rsid w:val="006A26C9"/>
    <w:rsid w:val="006B067F"/>
    <w:rsid w:val="006B3961"/>
    <w:rsid w:val="006B5814"/>
    <w:rsid w:val="006C7FB5"/>
    <w:rsid w:val="006D17CE"/>
    <w:rsid w:val="006D7D0F"/>
    <w:rsid w:val="006F0C00"/>
    <w:rsid w:val="006F0F03"/>
    <w:rsid w:val="006F2FF8"/>
    <w:rsid w:val="00710111"/>
    <w:rsid w:val="00712536"/>
    <w:rsid w:val="00715363"/>
    <w:rsid w:val="00716121"/>
    <w:rsid w:val="007415E2"/>
    <w:rsid w:val="007538FF"/>
    <w:rsid w:val="00762144"/>
    <w:rsid w:val="00762E21"/>
    <w:rsid w:val="00776299"/>
    <w:rsid w:val="007874D1"/>
    <w:rsid w:val="007919D3"/>
    <w:rsid w:val="007A17FD"/>
    <w:rsid w:val="007C00BA"/>
    <w:rsid w:val="007D0E1A"/>
    <w:rsid w:val="007D5679"/>
    <w:rsid w:val="007E161B"/>
    <w:rsid w:val="007F1768"/>
    <w:rsid w:val="0080113F"/>
    <w:rsid w:val="00803CE0"/>
    <w:rsid w:val="00812D7E"/>
    <w:rsid w:val="00815DC9"/>
    <w:rsid w:val="008705C5"/>
    <w:rsid w:val="00873B26"/>
    <w:rsid w:val="00885B73"/>
    <w:rsid w:val="008A11A0"/>
    <w:rsid w:val="008C375C"/>
    <w:rsid w:val="008C545B"/>
    <w:rsid w:val="008E467E"/>
    <w:rsid w:val="008F1179"/>
    <w:rsid w:val="00900AB4"/>
    <w:rsid w:val="009020A7"/>
    <w:rsid w:val="00910534"/>
    <w:rsid w:val="0093435F"/>
    <w:rsid w:val="00941702"/>
    <w:rsid w:val="00942B8F"/>
    <w:rsid w:val="00960F9D"/>
    <w:rsid w:val="00965F4F"/>
    <w:rsid w:val="009842E9"/>
    <w:rsid w:val="009874F8"/>
    <w:rsid w:val="00992400"/>
    <w:rsid w:val="00993035"/>
    <w:rsid w:val="009A6E77"/>
    <w:rsid w:val="009C0190"/>
    <w:rsid w:val="009D2CF9"/>
    <w:rsid w:val="009F0190"/>
    <w:rsid w:val="009F7EA1"/>
    <w:rsid w:val="00A417B8"/>
    <w:rsid w:val="00A760D9"/>
    <w:rsid w:val="00A949AE"/>
    <w:rsid w:val="00AD4B2B"/>
    <w:rsid w:val="00AD7228"/>
    <w:rsid w:val="00AF42EB"/>
    <w:rsid w:val="00B025E2"/>
    <w:rsid w:val="00B06D2B"/>
    <w:rsid w:val="00B165E9"/>
    <w:rsid w:val="00B42466"/>
    <w:rsid w:val="00B42642"/>
    <w:rsid w:val="00B63311"/>
    <w:rsid w:val="00B73766"/>
    <w:rsid w:val="00B92242"/>
    <w:rsid w:val="00BA28F6"/>
    <w:rsid w:val="00BD69B4"/>
    <w:rsid w:val="00BF2562"/>
    <w:rsid w:val="00BF55D9"/>
    <w:rsid w:val="00BF598A"/>
    <w:rsid w:val="00BF6F86"/>
    <w:rsid w:val="00BF78C4"/>
    <w:rsid w:val="00C03D94"/>
    <w:rsid w:val="00C11220"/>
    <w:rsid w:val="00C119D3"/>
    <w:rsid w:val="00C23431"/>
    <w:rsid w:val="00C30840"/>
    <w:rsid w:val="00C33CB9"/>
    <w:rsid w:val="00C51710"/>
    <w:rsid w:val="00C63427"/>
    <w:rsid w:val="00C63887"/>
    <w:rsid w:val="00C67F65"/>
    <w:rsid w:val="00C760CB"/>
    <w:rsid w:val="00C76DB9"/>
    <w:rsid w:val="00CA2316"/>
    <w:rsid w:val="00CD76CB"/>
    <w:rsid w:val="00CE3CCE"/>
    <w:rsid w:val="00CF4BCE"/>
    <w:rsid w:val="00CF5194"/>
    <w:rsid w:val="00CF7F16"/>
    <w:rsid w:val="00D30FB1"/>
    <w:rsid w:val="00D31BD8"/>
    <w:rsid w:val="00D347F2"/>
    <w:rsid w:val="00D51FBE"/>
    <w:rsid w:val="00D71316"/>
    <w:rsid w:val="00D80240"/>
    <w:rsid w:val="00D85BF9"/>
    <w:rsid w:val="00D94F27"/>
    <w:rsid w:val="00DA0349"/>
    <w:rsid w:val="00DA78E8"/>
    <w:rsid w:val="00DB19D3"/>
    <w:rsid w:val="00DC1754"/>
    <w:rsid w:val="00DF7DD4"/>
    <w:rsid w:val="00E17D5B"/>
    <w:rsid w:val="00E262DF"/>
    <w:rsid w:val="00E30748"/>
    <w:rsid w:val="00E35B91"/>
    <w:rsid w:val="00E42289"/>
    <w:rsid w:val="00E64352"/>
    <w:rsid w:val="00E65F99"/>
    <w:rsid w:val="00E7664F"/>
    <w:rsid w:val="00E94C4D"/>
    <w:rsid w:val="00EB5A28"/>
    <w:rsid w:val="00ED6073"/>
    <w:rsid w:val="00EE3723"/>
    <w:rsid w:val="00EF36F6"/>
    <w:rsid w:val="00F10841"/>
    <w:rsid w:val="00F14172"/>
    <w:rsid w:val="00F25DE2"/>
    <w:rsid w:val="00F27170"/>
    <w:rsid w:val="00F43E9C"/>
    <w:rsid w:val="00F57C9F"/>
    <w:rsid w:val="00F635C8"/>
    <w:rsid w:val="00F77211"/>
    <w:rsid w:val="00F83B24"/>
    <w:rsid w:val="00F94FC5"/>
    <w:rsid w:val="00F9597F"/>
    <w:rsid w:val="00FA2B4B"/>
    <w:rsid w:val="00FB5AC4"/>
    <w:rsid w:val="00FE13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63139"/>
  <w15:chartTrackingRefBased/>
  <w15:docId w15:val="{44E3D825-5C4A-4D8F-859A-1950FB1D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14"/>
    <w:rPr>
      <w:rFonts w:ascii="Open Sans Light" w:hAnsi="Open Sans Light"/>
      <w:kern w:val="0"/>
      <w:sz w:val="24"/>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92242"/>
    <w:pPr>
      <w:spacing w:before="100" w:beforeAutospacing="1" w:after="100" w:afterAutospacing="1" w:line="240" w:lineRule="auto"/>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3319C0"/>
    <w:pPr>
      <w:tabs>
        <w:tab w:val="center" w:pos="4536"/>
        <w:tab w:val="right" w:pos="9072"/>
      </w:tabs>
      <w:spacing w:after="0" w:line="240" w:lineRule="auto"/>
    </w:pPr>
  </w:style>
  <w:style w:type="character" w:customStyle="1" w:styleId="En-tteCar">
    <w:name w:val="En-tête Car"/>
    <w:basedOn w:val="Policepardfaut"/>
    <w:link w:val="En-tte"/>
    <w:uiPriority w:val="99"/>
    <w:rsid w:val="003319C0"/>
    <w:rPr>
      <w:rFonts w:ascii="Open Sans Light" w:hAnsi="Open Sans Light"/>
      <w:kern w:val="0"/>
      <w:sz w:val="24"/>
      <w14:ligatures w14:val="none"/>
    </w:rPr>
  </w:style>
  <w:style w:type="paragraph" w:styleId="Pieddepage">
    <w:name w:val="footer"/>
    <w:basedOn w:val="Normal"/>
    <w:link w:val="PieddepageCar"/>
    <w:uiPriority w:val="99"/>
    <w:unhideWhenUsed/>
    <w:rsid w:val="003319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9C0"/>
    <w:rPr>
      <w:rFonts w:ascii="Open Sans Light" w:hAnsi="Open Sans Light"/>
      <w:kern w:val="0"/>
      <w:sz w:val="24"/>
      <w14:ligatures w14:val="none"/>
    </w:rPr>
  </w:style>
  <w:style w:type="paragraph" w:styleId="Paragraphedeliste">
    <w:name w:val="List Paragraph"/>
    <w:basedOn w:val="Normal"/>
    <w:uiPriority w:val="34"/>
    <w:qFormat/>
    <w:rsid w:val="003D2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24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374B9-DB02-4584-BD49-060626FE9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4164</Words>
  <Characters>22908</Characters>
  <Application>Microsoft Office Word</Application>
  <DocSecurity>0</DocSecurity>
  <Lines>190</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jean-claude duverger</dc:creator>
  <cp:keywords/>
  <dc:description/>
  <cp:lastModifiedBy>Jean- Paul TAUVEL</cp:lastModifiedBy>
  <cp:revision>6</cp:revision>
  <cp:lastPrinted>2024-06-09T08:23:00Z</cp:lastPrinted>
  <dcterms:created xsi:type="dcterms:W3CDTF">2024-06-14T19:02:00Z</dcterms:created>
  <dcterms:modified xsi:type="dcterms:W3CDTF">2024-06-15T08:20:00Z</dcterms:modified>
</cp:coreProperties>
</file>