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3CB5" w14:textId="5F8315E2" w:rsidR="006B38F1" w:rsidRDefault="00E8353A" w:rsidP="006B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COMMUNIQUE DE PRESSE – DISPOSITIF « COUP DE POUCE »</w:t>
      </w:r>
    </w:p>
    <w:p w14:paraId="60819FD6" w14:textId="47028B2E" w:rsidR="00DF143D" w:rsidRPr="007D36F3" w:rsidRDefault="00F30F7D" w:rsidP="00F30F7D">
      <w:pPr>
        <w:jc w:val="both"/>
        <w:rPr>
          <w:sz w:val="24"/>
          <w:szCs w:val="24"/>
        </w:rPr>
      </w:pPr>
      <w:r w:rsidRPr="007D36F3">
        <w:rPr>
          <w:sz w:val="24"/>
          <w:szCs w:val="24"/>
        </w:rPr>
        <w:t>Dans un communiqué de presse publié en amont</w:t>
      </w:r>
      <w:r w:rsidR="005B4CDA">
        <w:rPr>
          <w:sz w:val="24"/>
          <w:szCs w:val="24"/>
        </w:rPr>
        <w:t xml:space="preserve"> des débats en commissions préparatoires </w:t>
      </w:r>
      <w:r w:rsidR="00E81E35" w:rsidRPr="00E81E35">
        <w:rPr>
          <w:b/>
          <w:color w:val="FF0000"/>
          <w:sz w:val="28"/>
          <w:szCs w:val="28"/>
          <w:highlight w:val="yellow"/>
        </w:rPr>
        <w:t xml:space="preserve">FAUX : le communiqué est paru jeudi 12, la commission préparatoire sur ce sujet a eu lieu le mardi 10 </w:t>
      </w:r>
      <w:r w:rsidR="005B4CDA" w:rsidRPr="00E81E35">
        <w:rPr>
          <w:b/>
          <w:color w:val="FF0000"/>
          <w:sz w:val="28"/>
          <w:szCs w:val="28"/>
          <w:highlight w:val="yellow"/>
        </w:rPr>
        <w:t xml:space="preserve">au </w:t>
      </w:r>
      <w:r w:rsidRPr="00E81E35">
        <w:rPr>
          <w:b/>
          <w:color w:val="FF0000"/>
          <w:sz w:val="28"/>
          <w:szCs w:val="28"/>
          <w:highlight w:val="yellow"/>
        </w:rPr>
        <w:t>conseil munic</w:t>
      </w:r>
      <w:r w:rsidR="00DF143D" w:rsidRPr="00E81E35">
        <w:rPr>
          <w:b/>
          <w:color w:val="FF0000"/>
          <w:sz w:val="28"/>
          <w:szCs w:val="28"/>
          <w:highlight w:val="yellow"/>
        </w:rPr>
        <w:t>ipal</w:t>
      </w:r>
      <w:r w:rsidR="007D36F3" w:rsidRPr="007D36F3">
        <w:rPr>
          <w:sz w:val="24"/>
          <w:szCs w:val="24"/>
        </w:rPr>
        <w:t>, le groupe d’</w:t>
      </w:r>
      <w:r w:rsidRPr="007D36F3">
        <w:rPr>
          <w:sz w:val="24"/>
          <w:szCs w:val="24"/>
        </w:rPr>
        <w:t xml:space="preserve">opposition </w:t>
      </w:r>
      <w:r w:rsidR="007D36F3" w:rsidRPr="007D36F3">
        <w:rPr>
          <w:sz w:val="24"/>
          <w:szCs w:val="24"/>
        </w:rPr>
        <w:t xml:space="preserve">« Evreux Ensemble », </w:t>
      </w:r>
      <w:r w:rsidR="00764916" w:rsidRPr="007D36F3">
        <w:rPr>
          <w:sz w:val="24"/>
          <w:szCs w:val="24"/>
        </w:rPr>
        <w:t>face à l’enjeu crucial de l’é</w:t>
      </w:r>
      <w:r w:rsidR="00DF143D" w:rsidRPr="007D36F3">
        <w:rPr>
          <w:sz w:val="24"/>
          <w:szCs w:val="24"/>
        </w:rPr>
        <w:t xml:space="preserve">ducation de nos enfants et de la lutte contre les inégalités sociales, fait </w:t>
      </w:r>
      <w:r w:rsidR="00286193">
        <w:rPr>
          <w:sz w:val="24"/>
          <w:szCs w:val="24"/>
        </w:rPr>
        <w:t xml:space="preserve">à nouveau </w:t>
      </w:r>
      <w:r w:rsidR="00DF143D" w:rsidRPr="007D36F3">
        <w:rPr>
          <w:sz w:val="24"/>
          <w:szCs w:val="24"/>
        </w:rPr>
        <w:t>preuve d’idéologie et d’opportunisme plutôt que de pragmatisme et d’efficacité.</w:t>
      </w:r>
    </w:p>
    <w:p w14:paraId="67DDC1C3" w14:textId="6B01E41A" w:rsidR="00DF143D" w:rsidRPr="007D36F3" w:rsidRDefault="008D3FA4" w:rsidP="00F30F7D">
      <w:pPr>
        <w:jc w:val="both"/>
        <w:rPr>
          <w:sz w:val="24"/>
          <w:szCs w:val="24"/>
        </w:rPr>
      </w:pPr>
      <w:r w:rsidRPr="007D36F3">
        <w:rPr>
          <w:sz w:val="24"/>
          <w:szCs w:val="24"/>
        </w:rPr>
        <w:t>Pour rappel, les dispositifs d’accompagnement scolaire « </w:t>
      </w:r>
      <w:r w:rsidR="00E8353A" w:rsidRPr="007D36F3">
        <w:rPr>
          <w:sz w:val="24"/>
          <w:szCs w:val="24"/>
        </w:rPr>
        <w:t>Coup</w:t>
      </w:r>
      <w:r w:rsidRPr="007D36F3">
        <w:rPr>
          <w:sz w:val="24"/>
          <w:szCs w:val="24"/>
        </w:rPr>
        <w:t xml:space="preserve"> de pouce » ont été créés lors de mon précèdent mandat</w:t>
      </w:r>
      <w:r w:rsidR="00E81E35">
        <w:rPr>
          <w:sz w:val="24"/>
          <w:szCs w:val="24"/>
        </w:rPr>
        <w:t xml:space="preserve"> </w:t>
      </w:r>
      <w:r w:rsidR="00E81E35" w:rsidRPr="00E81E35">
        <w:rPr>
          <w:b/>
          <w:color w:val="FF0000"/>
          <w:sz w:val="28"/>
          <w:szCs w:val="28"/>
          <w:highlight w:val="yellow"/>
        </w:rPr>
        <w:t>FAUX : les premiers clubs coup de po</w:t>
      </w:r>
      <w:r w:rsidR="00C045DC">
        <w:rPr>
          <w:b/>
          <w:color w:val="FF0000"/>
          <w:sz w:val="28"/>
          <w:szCs w:val="28"/>
          <w:highlight w:val="yellow"/>
        </w:rPr>
        <w:t xml:space="preserve">uce ont été mis en place </w:t>
      </w:r>
      <w:r w:rsidR="00E81E35" w:rsidRPr="00E81E35">
        <w:rPr>
          <w:b/>
          <w:color w:val="FF0000"/>
          <w:sz w:val="28"/>
          <w:szCs w:val="28"/>
          <w:highlight w:val="yellow"/>
        </w:rPr>
        <w:t xml:space="preserve"> bien avant l’arrivée de </w:t>
      </w:r>
      <w:proofErr w:type="spellStart"/>
      <w:r w:rsidR="00E81E35" w:rsidRPr="00E81E35">
        <w:rPr>
          <w:b/>
          <w:color w:val="FF0000"/>
          <w:sz w:val="28"/>
          <w:szCs w:val="28"/>
          <w:highlight w:val="yellow"/>
        </w:rPr>
        <w:t>M.Lefrand</w:t>
      </w:r>
      <w:proofErr w:type="spellEnd"/>
      <w:r w:rsidR="00E81E35" w:rsidRPr="00E81E35">
        <w:rPr>
          <w:b/>
          <w:color w:val="FF0000"/>
          <w:sz w:val="28"/>
          <w:szCs w:val="28"/>
          <w:highlight w:val="yellow"/>
        </w:rPr>
        <w:t xml:space="preserve"> à la mairie d’EVREUX</w:t>
      </w:r>
      <w:r w:rsidRPr="00E81E35">
        <w:rPr>
          <w:b/>
          <w:color w:val="FF0000"/>
          <w:sz w:val="28"/>
          <w:szCs w:val="28"/>
        </w:rPr>
        <w:t>.</w:t>
      </w:r>
      <w:r w:rsidRPr="00E81E35">
        <w:rPr>
          <w:color w:val="FF0000"/>
          <w:sz w:val="24"/>
          <w:szCs w:val="24"/>
        </w:rPr>
        <w:t xml:space="preserve"> </w:t>
      </w:r>
      <w:r w:rsidRPr="007D36F3">
        <w:rPr>
          <w:sz w:val="24"/>
          <w:szCs w:val="24"/>
        </w:rPr>
        <w:t>C’est d’ailleurs à l’</w:t>
      </w:r>
      <w:r w:rsidR="00E8353A" w:rsidRPr="007D36F3">
        <w:rPr>
          <w:sz w:val="24"/>
          <w:szCs w:val="24"/>
        </w:rPr>
        <w:t>initiative de m</w:t>
      </w:r>
      <w:r w:rsidRPr="007D36F3">
        <w:rPr>
          <w:sz w:val="24"/>
          <w:szCs w:val="24"/>
        </w:rPr>
        <w:t>a majorité municipale que le dispositif a été généralisé à l’ensemble des écoles de la ville afin de se substituer aux car</w:t>
      </w:r>
      <w:r w:rsidR="007D36F3" w:rsidRPr="007D36F3">
        <w:rPr>
          <w:sz w:val="24"/>
          <w:szCs w:val="24"/>
        </w:rPr>
        <w:t>ences de moyens de l’Education n</w:t>
      </w:r>
      <w:r w:rsidRPr="007D36F3">
        <w:rPr>
          <w:sz w:val="24"/>
          <w:szCs w:val="24"/>
        </w:rPr>
        <w:t xml:space="preserve">ationale. </w:t>
      </w:r>
    </w:p>
    <w:p w14:paraId="415F3AB2" w14:textId="4298A26C" w:rsidR="008D3FA4" w:rsidRPr="00E81E35" w:rsidRDefault="008D3FA4" w:rsidP="00F30F7D">
      <w:pPr>
        <w:jc w:val="both"/>
        <w:rPr>
          <w:b/>
          <w:color w:val="FF0000"/>
          <w:sz w:val="28"/>
          <w:szCs w:val="28"/>
        </w:rPr>
      </w:pPr>
      <w:r w:rsidRPr="007D36F3">
        <w:rPr>
          <w:sz w:val="24"/>
          <w:szCs w:val="24"/>
        </w:rPr>
        <w:t xml:space="preserve">Nous avons </w:t>
      </w:r>
      <w:r w:rsidR="000B1AB3" w:rsidRPr="007D36F3">
        <w:rPr>
          <w:sz w:val="24"/>
          <w:szCs w:val="24"/>
        </w:rPr>
        <w:t xml:space="preserve">donc </w:t>
      </w:r>
      <w:r w:rsidR="00764916" w:rsidRPr="007D36F3">
        <w:rPr>
          <w:sz w:val="24"/>
          <w:szCs w:val="24"/>
        </w:rPr>
        <w:t xml:space="preserve">soutenu, </w:t>
      </w:r>
      <w:r w:rsidRPr="007D36F3">
        <w:rPr>
          <w:sz w:val="24"/>
          <w:szCs w:val="24"/>
        </w:rPr>
        <w:t xml:space="preserve">financièrement et matériellement, les enseignants volontaires et porteurs de cette initiative tout au long de ces </w:t>
      </w:r>
      <w:r w:rsidR="008F04B7" w:rsidRPr="007D36F3">
        <w:rPr>
          <w:sz w:val="24"/>
          <w:szCs w:val="24"/>
        </w:rPr>
        <w:t xml:space="preserve">six dernières </w:t>
      </w:r>
      <w:r w:rsidRPr="007D36F3">
        <w:rPr>
          <w:sz w:val="24"/>
          <w:szCs w:val="24"/>
        </w:rPr>
        <w:t>années.</w:t>
      </w:r>
      <w:r w:rsidR="000B1AB3" w:rsidRPr="007D36F3">
        <w:rPr>
          <w:sz w:val="24"/>
          <w:szCs w:val="24"/>
        </w:rPr>
        <w:t xml:space="preserve"> Et nous continuerons à la faire là où le dispositif reste pertinent</w:t>
      </w:r>
      <w:r w:rsidR="00E81E35">
        <w:rPr>
          <w:sz w:val="24"/>
          <w:szCs w:val="24"/>
        </w:rPr>
        <w:t xml:space="preserve">. </w:t>
      </w:r>
    </w:p>
    <w:p w14:paraId="7D5B84DE" w14:textId="7D372600" w:rsidR="000B1AB3" w:rsidRPr="009B5711" w:rsidRDefault="00764916" w:rsidP="00F30F7D">
      <w:pPr>
        <w:jc w:val="both"/>
        <w:rPr>
          <w:b/>
          <w:color w:val="FF0000"/>
          <w:sz w:val="28"/>
          <w:szCs w:val="28"/>
        </w:rPr>
      </w:pPr>
      <w:r w:rsidRPr="007D36F3">
        <w:rPr>
          <w:sz w:val="24"/>
          <w:szCs w:val="24"/>
        </w:rPr>
        <w:t>Etre responsable pour l’é</w:t>
      </w:r>
      <w:r w:rsidR="000B1AB3" w:rsidRPr="007D36F3">
        <w:rPr>
          <w:sz w:val="24"/>
          <w:szCs w:val="24"/>
        </w:rPr>
        <w:t>ducation de nos enfants, c’</w:t>
      </w:r>
      <w:r w:rsidR="00D83C9A" w:rsidRPr="007D36F3">
        <w:rPr>
          <w:sz w:val="24"/>
          <w:szCs w:val="24"/>
        </w:rPr>
        <w:t>est aussi</w:t>
      </w:r>
      <w:r w:rsidR="000B1AB3" w:rsidRPr="007D36F3">
        <w:rPr>
          <w:sz w:val="24"/>
          <w:szCs w:val="24"/>
        </w:rPr>
        <w:t xml:space="preserve"> </w:t>
      </w:r>
      <w:r w:rsidR="00D83C9A" w:rsidRPr="007D36F3">
        <w:rPr>
          <w:sz w:val="24"/>
          <w:szCs w:val="24"/>
        </w:rPr>
        <w:t>mener des politiques publiques pragmatique</w:t>
      </w:r>
      <w:r w:rsidRPr="007D36F3">
        <w:rPr>
          <w:sz w:val="24"/>
          <w:szCs w:val="24"/>
        </w:rPr>
        <w:t>s</w:t>
      </w:r>
      <w:r w:rsidR="000B1AB3" w:rsidRPr="007D36F3">
        <w:rPr>
          <w:sz w:val="24"/>
          <w:szCs w:val="24"/>
        </w:rPr>
        <w:t>. L’</w:t>
      </w:r>
      <w:r w:rsidR="00D83C9A" w:rsidRPr="007D36F3">
        <w:rPr>
          <w:sz w:val="24"/>
          <w:szCs w:val="24"/>
        </w:rPr>
        <w:t>évaluation des dispositifs « C</w:t>
      </w:r>
      <w:r w:rsidR="00E8353A" w:rsidRPr="007D36F3">
        <w:rPr>
          <w:sz w:val="24"/>
          <w:szCs w:val="24"/>
        </w:rPr>
        <w:t>oup</w:t>
      </w:r>
      <w:r w:rsidR="000B1AB3" w:rsidRPr="007D36F3">
        <w:rPr>
          <w:sz w:val="24"/>
          <w:szCs w:val="24"/>
        </w:rPr>
        <w:t xml:space="preserve"> de pouce</w:t>
      </w:r>
      <w:r w:rsidR="00D83C9A" w:rsidRPr="007D36F3">
        <w:rPr>
          <w:sz w:val="24"/>
          <w:szCs w:val="24"/>
        </w:rPr>
        <w:t> »</w:t>
      </w:r>
      <w:r w:rsidR="000B1AB3" w:rsidRPr="007D36F3">
        <w:rPr>
          <w:sz w:val="24"/>
          <w:szCs w:val="24"/>
        </w:rPr>
        <w:t xml:space="preserve"> à </w:t>
      </w:r>
      <w:r w:rsidR="00D83C9A" w:rsidRPr="007D36F3">
        <w:rPr>
          <w:sz w:val="24"/>
          <w:szCs w:val="24"/>
        </w:rPr>
        <w:t>dé</w:t>
      </w:r>
      <w:r w:rsidR="000B1AB3" w:rsidRPr="007D36F3">
        <w:rPr>
          <w:sz w:val="24"/>
          <w:szCs w:val="24"/>
        </w:rPr>
        <w:t>montrer</w:t>
      </w:r>
      <w:r w:rsidR="00E81E35">
        <w:rPr>
          <w:sz w:val="24"/>
          <w:szCs w:val="24"/>
        </w:rPr>
        <w:t xml:space="preserve"> </w:t>
      </w:r>
      <w:r w:rsidR="00E81E35" w:rsidRPr="00E81E35">
        <w:rPr>
          <w:b/>
          <w:color w:val="FF0000"/>
          <w:sz w:val="28"/>
          <w:szCs w:val="28"/>
          <w:highlight w:val="yellow"/>
        </w:rPr>
        <w:t>Quelle forme d’évaluation ? Comment a-t-elle été menée ?</w:t>
      </w:r>
      <w:r w:rsidR="000B1AB3" w:rsidRPr="00E81E35">
        <w:rPr>
          <w:b/>
          <w:color w:val="FF0000"/>
          <w:sz w:val="28"/>
          <w:szCs w:val="28"/>
        </w:rPr>
        <w:t xml:space="preserve"> </w:t>
      </w:r>
      <w:proofErr w:type="gramStart"/>
      <w:r w:rsidR="000B1AB3" w:rsidRPr="007D36F3">
        <w:rPr>
          <w:sz w:val="24"/>
          <w:szCs w:val="24"/>
        </w:rPr>
        <w:t>une</w:t>
      </w:r>
      <w:proofErr w:type="gramEnd"/>
      <w:r w:rsidR="000B1AB3" w:rsidRPr="007D36F3">
        <w:rPr>
          <w:sz w:val="24"/>
          <w:szCs w:val="24"/>
        </w:rPr>
        <w:t xml:space="preserve"> faible fréquentation et un manque d’assiduité des familles</w:t>
      </w:r>
      <w:r w:rsidR="00E81E35" w:rsidRPr="009B5711">
        <w:rPr>
          <w:b/>
          <w:color w:val="FF0000"/>
          <w:sz w:val="28"/>
          <w:szCs w:val="28"/>
        </w:rPr>
        <w:t xml:space="preserve"> </w:t>
      </w:r>
      <w:r w:rsidR="00E81E35" w:rsidRPr="009B5711">
        <w:rPr>
          <w:b/>
          <w:color w:val="FF0000"/>
          <w:sz w:val="28"/>
          <w:szCs w:val="28"/>
          <w:highlight w:val="yellow"/>
        </w:rPr>
        <w:t>FAUX : Les clubs sont très fréquentés, les absences ne sont pas tolér</w:t>
      </w:r>
      <w:r w:rsidR="009B5711" w:rsidRPr="009B5711">
        <w:rPr>
          <w:b/>
          <w:color w:val="FF0000"/>
          <w:sz w:val="28"/>
          <w:szCs w:val="28"/>
          <w:highlight w:val="yellow"/>
        </w:rPr>
        <w:t>ées</w:t>
      </w:r>
      <w:r w:rsidR="009B5711" w:rsidRPr="009B5711">
        <w:rPr>
          <w:color w:val="FF0000"/>
          <w:sz w:val="24"/>
          <w:szCs w:val="24"/>
          <w:highlight w:val="yellow"/>
        </w:rPr>
        <w:t xml:space="preserve"> </w:t>
      </w:r>
      <w:r w:rsidR="000B1AB3" w:rsidRPr="007D36F3">
        <w:rPr>
          <w:sz w:val="24"/>
          <w:szCs w:val="24"/>
        </w:rPr>
        <w:t>là où le dédoublement des classes a été effectif.</w:t>
      </w:r>
      <w:r w:rsidR="00D83C9A" w:rsidRPr="007D36F3">
        <w:rPr>
          <w:sz w:val="24"/>
          <w:szCs w:val="24"/>
        </w:rPr>
        <w:t xml:space="preserve"> D</w:t>
      </w:r>
      <w:r w:rsidR="00335D38">
        <w:rPr>
          <w:sz w:val="24"/>
          <w:szCs w:val="24"/>
        </w:rPr>
        <w:t>’autant que d</w:t>
      </w:r>
      <w:r w:rsidR="00D83C9A" w:rsidRPr="007D36F3">
        <w:rPr>
          <w:sz w:val="24"/>
          <w:szCs w:val="24"/>
        </w:rPr>
        <w:t>es agents municipaux ont également</w:t>
      </w:r>
      <w:r w:rsidR="007D36F3" w:rsidRPr="007D36F3">
        <w:rPr>
          <w:sz w:val="24"/>
          <w:szCs w:val="24"/>
        </w:rPr>
        <w:t xml:space="preserve"> </w:t>
      </w:r>
      <w:r w:rsidRPr="007D36F3">
        <w:rPr>
          <w:sz w:val="24"/>
          <w:szCs w:val="24"/>
        </w:rPr>
        <w:t>dû</w:t>
      </w:r>
      <w:r w:rsidR="00D83C9A" w:rsidRPr="007D36F3">
        <w:rPr>
          <w:sz w:val="24"/>
          <w:szCs w:val="24"/>
        </w:rPr>
        <w:t xml:space="preserve"> </w:t>
      </w:r>
      <w:r w:rsidR="00E64CBE" w:rsidRPr="007D36F3">
        <w:rPr>
          <w:sz w:val="24"/>
          <w:szCs w:val="24"/>
        </w:rPr>
        <w:t>être</w:t>
      </w:r>
      <w:r w:rsidR="00D83C9A" w:rsidRPr="007D36F3">
        <w:rPr>
          <w:sz w:val="24"/>
          <w:szCs w:val="24"/>
        </w:rPr>
        <w:t xml:space="preserve"> mobilisés face au désengagement de certains professeurs</w:t>
      </w:r>
      <w:r w:rsidR="009B5711">
        <w:rPr>
          <w:sz w:val="24"/>
          <w:szCs w:val="24"/>
        </w:rPr>
        <w:t xml:space="preserve"> </w:t>
      </w:r>
      <w:r w:rsidR="009B5711" w:rsidRPr="009B5711">
        <w:rPr>
          <w:b/>
          <w:color w:val="FF0000"/>
          <w:sz w:val="28"/>
          <w:szCs w:val="28"/>
          <w:highlight w:val="yellow"/>
        </w:rPr>
        <w:t>FAUX les clubs comme les études sont encadrés soit par des enseignants des écoles soit par des animateurs recrutés par la ville</w:t>
      </w:r>
      <w:r w:rsidR="00D83C9A" w:rsidRPr="009B5711">
        <w:rPr>
          <w:b/>
          <w:color w:val="FF0000"/>
          <w:sz w:val="28"/>
          <w:szCs w:val="28"/>
          <w:highlight w:val="yellow"/>
        </w:rPr>
        <w:t>.</w:t>
      </w:r>
    </w:p>
    <w:p w14:paraId="3B05406B" w14:textId="70269C5A" w:rsidR="008D3FA4" w:rsidRPr="007D36F3" w:rsidRDefault="000B1AB3" w:rsidP="00F30F7D">
      <w:pPr>
        <w:jc w:val="both"/>
        <w:rPr>
          <w:sz w:val="24"/>
          <w:szCs w:val="24"/>
        </w:rPr>
      </w:pPr>
      <w:r w:rsidRPr="007D36F3">
        <w:rPr>
          <w:sz w:val="24"/>
          <w:szCs w:val="24"/>
        </w:rPr>
        <w:t>Ainsi, nous proposons l’arrêt de ces dispositifs uniquement dans les écoles où la réforme du dédoublement des classes n’a pas eu lieu. Il faut utiliser l’argent pub</w:t>
      </w:r>
      <w:r w:rsidR="00D83C9A" w:rsidRPr="007D36F3">
        <w:rPr>
          <w:sz w:val="24"/>
          <w:szCs w:val="24"/>
        </w:rPr>
        <w:t>lic au service de nos enfants l</w:t>
      </w:r>
      <w:r w:rsidRPr="007D36F3">
        <w:rPr>
          <w:sz w:val="24"/>
          <w:szCs w:val="24"/>
        </w:rPr>
        <w:t xml:space="preserve">à où il </w:t>
      </w:r>
      <w:r w:rsidR="00D83C9A" w:rsidRPr="007D36F3">
        <w:rPr>
          <w:sz w:val="24"/>
          <w:szCs w:val="24"/>
        </w:rPr>
        <w:t xml:space="preserve">est le plus </w:t>
      </w:r>
      <w:r w:rsidRPr="007D36F3">
        <w:rPr>
          <w:sz w:val="24"/>
          <w:szCs w:val="24"/>
        </w:rPr>
        <w:t>efficace</w:t>
      </w:r>
      <w:r w:rsidR="009B5711">
        <w:rPr>
          <w:sz w:val="24"/>
          <w:szCs w:val="24"/>
        </w:rPr>
        <w:t xml:space="preserve"> </w:t>
      </w:r>
      <w:r w:rsidR="009B5711" w:rsidRPr="009B5711">
        <w:rPr>
          <w:b/>
          <w:color w:val="FF0000"/>
          <w:sz w:val="28"/>
          <w:szCs w:val="28"/>
          <w:highlight w:val="yellow"/>
        </w:rPr>
        <w:t>Que connait le maire de l’efficacité de ces clubs dans les quartiers les plus pauvres</w:t>
      </w:r>
      <w:r w:rsidR="009B5711">
        <w:rPr>
          <w:b/>
          <w:color w:val="FF0000"/>
          <w:sz w:val="28"/>
          <w:szCs w:val="28"/>
          <w:highlight w:val="yellow"/>
        </w:rPr>
        <w:t> </w:t>
      </w:r>
      <w:r w:rsidR="009B5711">
        <w:rPr>
          <w:b/>
          <w:color w:val="FF0000"/>
          <w:sz w:val="28"/>
          <w:szCs w:val="28"/>
        </w:rPr>
        <w:t xml:space="preserve">? </w:t>
      </w:r>
      <w:r w:rsidR="00D83C9A" w:rsidRPr="007D36F3">
        <w:rPr>
          <w:sz w:val="24"/>
          <w:szCs w:val="24"/>
        </w:rPr>
        <w:t xml:space="preserve"> Loin des grandes envolées lyriques, nos politiques éducatives se doivent d’être</w:t>
      </w:r>
      <w:r w:rsidR="003A7132" w:rsidRPr="007D36F3">
        <w:rPr>
          <w:sz w:val="24"/>
          <w:szCs w:val="24"/>
        </w:rPr>
        <w:t xml:space="preserve"> en phase</w:t>
      </w:r>
      <w:r w:rsidR="00D83C9A" w:rsidRPr="007D36F3">
        <w:rPr>
          <w:sz w:val="24"/>
          <w:szCs w:val="24"/>
        </w:rPr>
        <w:t xml:space="preserve"> avec la réalité, en dépit des idéologies stériles.</w:t>
      </w:r>
    </w:p>
    <w:p w14:paraId="3654E8FF" w14:textId="35D11B6C" w:rsidR="00E62877" w:rsidRPr="00283C85" w:rsidRDefault="00E62877" w:rsidP="00F30F7D">
      <w:pPr>
        <w:jc w:val="both"/>
        <w:rPr>
          <w:b/>
          <w:color w:val="FF0000"/>
          <w:sz w:val="28"/>
          <w:szCs w:val="28"/>
        </w:rPr>
      </w:pPr>
      <w:r w:rsidRPr="007D36F3">
        <w:rPr>
          <w:sz w:val="24"/>
          <w:szCs w:val="24"/>
        </w:rPr>
        <w:t>L’engagement de ma majorité en faveur de l’éducation et de la justice sociale est total. Nous continuons de financer majoritairement les associations d’</w:t>
      </w:r>
      <w:r w:rsidR="00EB7F70" w:rsidRPr="007D36F3">
        <w:rPr>
          <w:sz w:val="24"/>
          <w:szCs w:val="24"/>
        </w:rPr>
        <w:t xml:space="preserve">accompagnement </w:t>
      </w:r>
      <w:r w:rsidRPr="007D36F3">
        <w:rPr>
          <w:sz w:val="24"/>
          <w:szCs w:val="24"/>
        </w:rPr>
        <w:t>dans les quartiers</w:t>
      </w:r>
      <w:r w:rsidR="00EB7F70" w:rsidRPr="007D36F3">
        <w:rPr>
          <w:sz w:val="24"/>
          <w:szCs w:val="24"/>
        </w:rPr>
        <w:t xml:space="preserve"> tel le dispositif « Les classes »</w:t>
      </w:r>
      <w:r w:rsidR="009B5711">
        <w:rPr>
          <w:sz w:val="24"/>
          <w:szCs w:val="24"/>
        </w:rPr>
        <w:t xml:space="preserve"> </w:t>
      </w:r>
      <w:r w:rsidR="009B5711" w:rsidRPr="009B5711">
        <w:rPr>
          <w:b/>
          <w:color w:val="FF0000"/>
          <w:sz w:val="28"/>
          <w:szCs w:val="28"/>
          <w:highlight w:val="yellow"/>
        </w:rPr>
        <w:t xml:space="preserve">Ce dispositif n’existe pas mais peut être que le maire parle des CLAS (charte locale d’accompagnement à la scolarité) </w:t>
      </w:r>
      <w:r w:rsidR="009B5711" w:rsidRPr="009B5711">
        <w:rPr>
          <w:b/>
          <w:color w:val="FF0000"/>
          <w:sz w:val="28"/>
          <w:szCs w:val="28"/>
          <w:highlight w:val="yellow"/>
        </w:rPr>
        <w:lastRenderedPageBreak/>
        <w:t>financé non pas par la mairie mais par la CAF.</w:t>
      </w:r>
      <w:r w:rsidR="00EB7F70" w:rsidRPr="007D36F3">
        <w:rPr>
          <w:sz w:val="24"/>
          <w:szCs w:val="24"/>
        </w:rPr>
        <w:t xml:space="preserve"> Lors du premier confinement, nous avons tenu à maintenir les centres sociaux ouverts pour lutter contre le décrochage scolaire. Nous soutenons financièrement et matériellement le dispositif « Vacances apprenantes » en mettant à disposition des locaux</w:t>
      </w:r>
      <w:r w:rsidR="00663DF5" w:rsidRPr="007D36F3">
        <w:rPr>
          <w:sz w:val="24"/>
          <w:szCs w:val="24"/>
        </w:rPr>
        <w:t xml:space="preserve"> de la ville</w:t>
      </w:r>
      <w:r w:rsidR="009B5711">
        <w:rPr>
          <w:sz w:val="24"/>
          <w:szCs w:val="24"/>
        </w:rPr>
        <w:t xml:space="preserve"> </w:t>
      </w:r>
      <w:r w:rsidR="009B5711" w:rsidRPr="009B5711">
        <w:rPr>
          <w:b/>
          <w:color w:val="FF0000"/>
          <w:sz w:val="28"/>
          <w:szCs w:val="28"/>
          <w:highlight w:val="yellow"/>
        </w:rPr>
        <w:t>l’Education Nationale a entièrement financé les vacances apprenantes en octobre 2020, même les agents d’entretien étaient financé</w:t>
      </w:r>
      <w:r w:rsidR="00E4576D">
        <w:rPr>
          <w:b/>
          <w:color w:val="FF0000"/>
          <w:sz w:val="28"/>
          <w:szCs w:val="28"/>
          <w:highlight w:val="yellow"/>
        </w:rPr>
        <w:t>s</w:t>
      </w:r>
      <w:bookmarkStart w:id="0" w:name="_GoBack"/>
      <w:bookmarkEnd w:id="0"/>
      <w:r w:rsidR="00EB7F70" w:rsidRPr="009B5711">
        <w:rPr>
          <w:b/>
          <w:color w:val="FF0000"/>
          <w:sz w:val="28"/>
          <w:szCs w:val="28"/>
          <w:highlight w:val="yellow"/>
        </w:rPr>
        <w:t>.</w:t>
      </w:r>
      <w:r w:rsidR="00EB7F70" w:rsidRPr="009B5711">
        <w:rPr>
          <w:color w:val="FF0000"/>
          <w:sz w:val="24"/>
          <w:szCs w:val="24"/>
        </w:rPr>
        <w:t xml:space="preserve"> </w:t>
      </w:r>
      <w:r w:rsidR="00EB7F70" w:rsidRPr="007D36F3">
        <w:rPr>
          <w:sz w:val="24"/>
          <w:szCs w:val="24"/>
        </w:rPr>
        <w:t>Depuis ma prise de fonction en 2014, l’ensemble des écoles de la ville dispose</w:t>
      </w:r>
      <w:r w:rsidR="00764916" w:rsidRPr="007D36F3">
        <w:rPr>
          <w:sz w:val="24"/>
          <w:szCs w:val="24"/>
        </w:rPr>
        <w:t>nt</w:t>
      </w:r>
      <w:r w:rsidR="00EB7F70" w:rsidRPr="007D36F3">
        <w:rPr>
          <w:sz w:val="24"/>
          <w:szCs w:val="24"/>
        </w:rPr>
        <w:t xml:space="preserve"> désormais d’études surveillé</w:t>
      </w:r>
      <w:r w:rsidR="00764916" w:rsidRPr="007D36F3">
        <w:rPr>
          <w:sz w:val="24"/>
          <w:szCs w:val="24"/>
        </w:rPr>
        <w:t>e</w:t>
      </w:r>
      <w:r w:rsidR="00EB7F70" w:rsidRPr="007D36F3">
        <w:rPr>
          <w:sz w:val="24"/>
          <w:szCs w:val="24"/>
        </w:rPr>
        <w:t>s.</w:t>
      </w:r>
      <w:r w:rsidR="00283C85">
        <w:rPr>
          <w:sz w:val="24"/>
          <w:szCs w:val="24"/>
        </w:rPr>
        <w:t xml:space="preserve"> </w:t>
      </w:r>
      <w:r w:rsidR="00283C85" w:rsidRPr="00283C85">
        <w:rPr>
          <w:b/>
          <w:color w:val="FF0000"/>
          <w:sz w:val="28"/>
          <w:szCs w:val="28"/>
          <w:highlight w:val="yellow"/>
        </w:rPr>
        <w:t xml:space="preserve">FAUX : Les études existaient déjà dans toutes les écoles bien avant l’arrivée de </w:t>
      </w:r>
      <w:proofErr w:type="spellStart"/>
      <w:r w:rsidR="00283C85" w:rsidRPr="00283C85">
        <w:rPr>
          <w:b/>
          <w:color w:val="FF0000"/>
          <w:sz w:val="28"/>
          <w:szCs w:val="28"/>
          <w:highlight w:val="yellow"/>
        </w:rPr>
        <w:t>M.Lefrand</w:t>
      </w:r>
      <w:proofErr w:type="spellEnd"/>
      <w:r w:rsidR="00283C85" w:rsidRPr="00283C85">
        <w:rPr>
          <w:b/>
          <w:color w:val="FF0000"/>
          <w:sz w:val="28"/>
          <w:szCs w:val="28"/>
          <w:highlight w:val="yellow"/>
        </w:rPr>
        <w:t xml:space="preserve"> à la Mairie.</w:t>
      </w:r>
    </w:p>
    <w:p w14:paraId="7F2C66F0" w14:textId="6B0AB823" w:rsidR="00E64CBE" w:rsidRPr="007D36F3" w:rsidRDefault="004B3EDA" w:rsidP="00F30F7D">
      <w:pPr>
        <w:jc w:val="both"/>
        <w:rPr>
          <w:sz w:val="24"/>
          <w:szCs w:val="24"/>
        </w:rPr>
      </w:pPr>
      <w:r w:rsidRPr="007D36F3">
        <w:rPr>
          <w:sz w:val="24"/>
          <w:szCs w:val="24"/>
        </w:rPr>
        <w:t xml:space="preserve">J’appelle donc le groupe d’opposition « Evreux Ensemble » à retrouver </w:t>
      </w:r>
      <w:r w:rsidR="00764916" w:rsidRPr="007D36F3">
        <w:rPr>
          <w:sz w:val="24"/>
          <w:szCs w:val="24"/>
        </w:rPr>
        <w:t>le chemin</w:t>
      </w:r>
      <w:r w:rsidRPr="007D36F3">
        <w:rPr>
          <w:sz w:val="24"/>
          <w:szCs w:val="24"/>
        </w:rPr>
        <w:t xml:space="preserve"> de la raison en ces heures de crise économique et sociale. La majorité municipale continuera à soutenir les politiques éducatives efficaces partout où cela est nécessaire lors de ce mandat.</w:t>
      </w:r>
    </w:p>
    <w:p w14:paraId="5B4722C5" w14:textId="77777777" w:rsidR="007D36F3" w:rsidRDefault="00E8353A" w:rsidP="00E8353A">
      <w:pPr>
        <w:jc w:val="center"/>
        <w:rPr>
          <w:b/>
          <w:sz w:val="24"/>
          <w:szCs w:val="24"/>
        </w:rPr>
      </w:pPr>
      <w:r w:rsidRPr="00E8353A">
        <w:rPr>
          <w:b/>
          <w:sz w:val="24"/>
          <w:szCs w:val="24"/>
        </w:rPr>
        <w:t>GUY LEFRAND</w:t>
      </w:r>
    </w:p>
    <w:p w14:paraId="29028926" w14:textId="6AEDB5AD" w:rsidR="00585C5E" w:rsidRPr="007D36F3" w:rsidRDefault="00E8353A" w:rsidP="007D36F3">
      <w:pPr>
        <w:jc w:val="center"/>
        <w:rPr>
          <w:b/>
          <w:sz w:val="24"/>
          <w:szCs w:val="24"/>
        </w:rPr>
      </w:pPr>
      <w:r w:rsidRPr="00E8353A">
        <w:rPr>
          <w:b/>
          <w:sz w:val="24"/>
          <w:szCs w:val="24"/>
        </w:rPr>
        <w:t>MAIRE D’EVREUX</w:t>
      </w:r>
    </w:p>
    <w:sectPr w:rsidR="00585C5E" w:rsidRPr="007D36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6B942" w14:textId="77777777" w:rsidR="00F23DD6" w:rsidRDefault="00F23DD6" w:rsidP="006B38F1">
      <w:pPr>
        <w:spacing w:after="0" w:line="240" w:lineRule="auto"/>
      </w:pPr>
      <w:r>
        <w:separator/>
      </w:r>
    </w:p>
  </w:endnote>
  <w:endnote w:type="continuationSeparator" w:id="0">
    <w:p w14:paraId="7B88975E" w14:textId="77777777" w:rsidR="00F23DD6" w:rsidRDefault="00F23DD6" w:rsidP="006B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4BF7E" w14:textId="77777777" w:rsidR="00F23DD6" w:rsidRDefault="00F23DD6" w:rsidP="006B38F1">
      <w:pPr>
        <w:spacing w:after="0" w:line="240" w:lineRule="auto"/>
      </w:pPr>
      <w:r>
        <w:separator/>
      </w:r>
    </w:p>
  </w:footnote>
  <w:footnote w:type="continuationSeparator" w:id="0">
    <w:p w14:paraId="32107CBA" w14:textId="77777777" w:rsidR="00F23DD6" w:rsidRDefault="00F23DD6" w:rsidP="006B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86270" w14:textId="77777777" w:rsidR="006B38F1" w:rsidRDefault="006B38F1">
    <w:pPr>
      <w:pStyle w:val="En-tte"/>
    </w:pPr>
    <w:r>
      <w:rPr>
        <w:noProof/>
        <w:lang w:eastAsia="fr-FR"/>
      </w:rPr>
      <w:drawing>
        <wp:inline distT="0" distB="0" distL="0" distR="0" wp14:anchorId="765A5864" wp14:editId="02FDE373">
          <wp:extent cx="543208" cy="689848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Evreux_logo_2016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17" cy="69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51569" w14:textId="77777777" w:rsidR="006B38F1" w:rsidRDefault="006B38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24A7"/>
    <w:multiLevelType w:val="hybridMultilevel"/>
    <w:tmpl w:val="3CFE37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F1"/>
    <w:rsid w:val="000B1AB3"/>
    <w:rsid w:val="00192105"/>
    <w:rsid w:val="001D5F53"/>
    <w:rsid w:val="00283C85"/>
    <w:rsid w:val="00286193"/>
    <w:rsid w:val="002E1F86"/>
    <w:rsid w:val="00335D38"/>
    <w:rsid w:val="003A62CF"/>
    <w:rsid w:val="003A7132"/>
    <w:rsid w:val="004B3EDA"/>
    <w:rsid w:val="0054016E"/>
    <w:rsid w:val="00583823"/>
    <w:rsid w:val="00585C5E"/>
    <w:rsid w:val="00586445"/>
    <w:rsid w:val="005B4CDA"/>
    <w:rsid w:val="005F7900"/>
    <w:rsid w:val="00663DF5"/>
    <w:rsid w:val="006B313C"/>
    <w:rsid w:val="006B38F1"/>
    <w:rsid w:val="00764916"/>
    <w:rsid w:val="007B2BDC"/>
    <w:rsid w:val="007D36F3"/>
    <w:rsid w:val="008D3FA4"/>
    <w:rsid w:val="008F04B7"/>
    <w:rsid w:val="009B5711"/>
    <w:rsid w:val="00A75743"/>
    <w:rsid w:val="00C045DC"/>
    <w:rsid w:val="00C67563"/>
    <w:rsid w:val="00D83C9A"/>
    <w:rsid w:val="00DB0684"/>
    <w:rsid w:val="00DC18E4"/>
    <w:rsid w:val="00DF143D"/>
    <w:rsid w:val="00E4576D"/>
    <w:rsid w:val="00E62877"/>
    <w:rsid w:val="00E64CBE"/>
    <w:rsid w:val="00E81E35"/>
    <w:rsid w:val="00E8353A"/>
    <w:rsid w:val="00EB7F70"/>
    <w:rsid w:val="00F23DD6"/>
    <w:rsid w:val="00F30F7D"/>
    <w:rsid w:val="00F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68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F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8F1"/>
  </w:style>
  <w:style w:type="paragraph" w:styleId="Pieddepage">
    <w:name w:val="footer"/>
    <w:basedOn w:val="Normal"/>
    <w:link w:val="PieddepageCar"/>
    <w:uiPriority w:val="99"/>
    <w:unhideWhenUsed/>
    <w:rsid w:val="006B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8F1"/>
  </w:style>
  <w:style w:type="paragraph" w:styleId="Paragraphedeliste">
    <w:name w:val="List Paragraph"/>
    <w:basedOn w:val="Normal"/>
    <w:uiPriority w:val="34"/>
    <w:qFormat/>
    <w:rsid w:val="00192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49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9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F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8F1"/>
  </w:style>
  <w:style w:type="paragraph" w:styleId="Pieddepage">
    <w:name w:val="footer"/>
    <w:basedOn w:val="Normal"/>
    <w:link w:val="PieddepageCar"/>
    <w:uiPriority w:val="99"/>
    <w:unhideWhenUsed/>
    <w:rsid w:val="006B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8F1"/>
  </w:style>
  <w:style w:type="paragraph" w:styleId="Paragraphedeliste">
    <w:name w:val="List Paragraph"/>
    <w:basedOn w:val="Normal"/>
    <w:uiPriority w:val="34"/>
    <w:qFormat/>
    <w:rsid w:val="00192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49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9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Evreux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D'ALMEIDA Sidney</dc:creator>
  <cp:lastModifiedBy>Ecole Romain Rolland</cp:lastModifiedBy>
  <cp:revision>3</cp:revision>
  <dcterms:created xsi:type="dcterms:W3CDTF">2020-11-14T08:54:00Z</dcterms:created>
  <dcterms:modified xsi:type="dcterms:W3CDTF">2020-11-14T17:02:00Z</dcterms:modified>
</cp:coreProperties>
</file>