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A3" w:rsidRPr="008A12C6" w:rsidRDefault="00440242" w:rsidP="008A12C6">
      <w:pPr>
        <w:jc w:val="center"/>
        <w:rPr>
          <w:b/>
          <w:sz w:val="20"/>
          <w:szCs w:val="20"/>
        </w:rPr>
      </w:pPr>
      <w:r w:rsidRPr="008A12C6">
        <w:rPr>
          <w:b/>
          <w:sz w:val="20"/>
          <w:szCs w:val="20"/>
        </w:rPr>
        <w:t>Développer le potentiel langagier à l'oral : le kit d'activités "</w:t>
      </w:r>
      <w:proofErr w:type="gramStart"/>
      <w:r w:rsidRPr="008A12C6">
        <w:rPr>
          <w:b/>
          <w:sz w:val="20"/>
          <w:szCs w:val="20"/>
        </w:rPr>
        <w:t>Je(</w:t>
      </w:r>
      <w:proofErr w:type="spellStart"/>
      <w:proofErr w:type="gramEnd"/>
      <w:r w:rsidRPr="008A12C6">
        <w:rPr>
          <w:b/>
          <w:sz w:val="20"/>
          <w:szCs w:val="20"/>
        </w:rPr>
        <w:t>ux</w:t>
      </w:r>
      <w:proofErr w:type="spellEnd"/>
      <w:r w:rsidRPr="008A12C6">
        <w:rPr>
          <w:b/>
          <w:sz w:val="20"/>
          <w:szCs w:val="20"/>
        </w:rPr>
        <w:t xml:space="preserve">) </w:t>
      </w:r>
      <w:proofErr w:type="spellStart"/>
      <w:r w:rsidRPr="008A12C6">
        <w:rPr>
          <w:b/>
          <w:sz w:val="20"/>
          <w:szCs w:val="20"/>
        </w:rPr>
        <w:t>dis nous</w:t>
      </w:r>
      <w:proofErr w:type="spellEnd"/>
      <w:r w:rsidRPr="008A12C6">
        <w:rPr>
          <w:b/>
          <w:sz w:val="20"/>
          <w:szCs w:val="20"/>
        </w:rPr>
        <w:t>"</w:t>
      </w:r>
    </w:p>
    <w:p w:rsidR="008A12C6" w:rsidRPr="008A12C6" w:rsidRDefault="008A12C6" w:rsidP="008A12C6">
      <w:pPr>
        <w:jc w:val="center"/>
        <w:rPr>
          <w:b/>
          <w:sz w:val="20"/>
          <w:szCs w:val="20"/>
        </w:rPr>
      </w:pPr>
    </w:p>
    <w:p w:rsidR="001E747D" w:rsidRDefault="00440242" w:rsidP="00440242">
      <w:pPr>
        <w:jc w:val="both"/>
        <w:rPr>
          <w:sz w:val="20"/>
          <w:szCs w:val="20"/>
        </w:rPr>
      </w:pPr>
      <w:r w:rsidRPr="008A12C6">
        <w:rPr>
          <w:sz w:val="20"/>
          <w:szCs w:val="20"/>
        </w:rPr>
        <w:t>En juin 20</w:t>
      </w:r>
      <w:r w:rsidR="00F22DA5" w:rsidRPr="008A12C6">
        <w:rPr>
          <w:sz w:val="20"/>
          <w:szCs w:val="20"/>
        </w:rPr>
        <w:t>15, suite à l'appel à projets "L</w:t>
      </w:r>
      <w:r w:rsidRPr="008A12C6">
        <w:rPr>
          <w:sz w:val="20"/>
          <w:szCs w:val="20"/>
        </w:rPr>
        <w:t xml:space="preserve">'action Culturelle au service de la maîtrise du français" du Ministère de la Culture et de la Communication </w:t>
      </w:r>
      <w:r w:rsidR="001E747D" w:rsidRPr="008A12C6">
        <w:rPr>
          <w:sz w:val="20"/>
          <w:szCs w:val="20"/>
        </w:rPr>
        <w:t xml:space="preserve">(MCC), la Direction Interrégionale de la </w:t>
      </w:r>
      <w:r w:rsidRPr="008A12C6">
        <w:rPr>
          <w:sz w:val="20"/>
          <w:szCs w:val="20"/>
        </w:rPr>
        <w:t xml:space="preserve">PJJ Grand-Centre et l'association dijonnaise CESAM ont proposé l'élaboration d'un kit d'activités. Celui-ci a pour objectif d'accompagner les jeunes dans </w:t>
      </w:r>
      <w:r w:rsidR="001E747D" w:rsidRPr="008A12C6">
        <w:rPr>
          <w:sz w:val="20"/>
          <w:szCs w:val="20"/>
        </w:rPr>
        <w:t>l’</w:t>
      </w:r>
      <w:r w:rsidRPr="008A12C6">
        <w:rPr>
          <w:sz w:val="20"/>
          <w:szCs w:val="20"/>
        </w:rPr>
        <w:t>apprentissage de la langue française à l'oral tout en échangeant sur des sujets d'actualité en lien avec les valeurs républicaines</w:t>
      </w:r>
      <w:r w:rsidR="001E747D" w:rsidRPr="008A12C6">
        <w:rPr>
          <w:sz w:val="20"/>
          <w:szCs w:val="20"/>
        </w:rPr>
        <w:t>. En effet, l’intention de ce kit, au-delà d’apprendre à mieux parler la langue française, est bien de prévenir les phénomènes liés à l’emprise mentale qu’elle soit d’ordre politique ou religieux grâce au partage, à l’échange, au débat.</w:t>
      </w:r>
    </w:p>
    <w:p w:rsidR="00EB720C" w:rsidRPr="008A12C6" w:rsidRDefault="00EB720C" w:rsidP="00440242">
      <w:pPr>
        <w:jc w:val="both"/>
        <w:rPr>
          <w:sz w:val="20"/>
          <w:szCs w:val="20"/>
        </w:rPr>
      </w:pPr>
    </w:p>
    <w:p w:rsidR="00225A80" w:rsidRPr="008A12C6" w:rsidRDefault="00DA7CBF" w:rsidP="002D4BBC">
      <w:pPr>
        <w:jc w:val="center"/>
        <w:rPr>
          <w:i/>
          <w:sz w:val="20"/>
          <w:szCs w:val="20"/>
        </w:rPr>
      </w:pPr>
      <w:r w:rsidRPr="008A12C6">
        <w:rPr>
          <w:i/>
          <w:noProof/>
          <w:sz w:val="20"/>
          <w:szCs w:val="20"/>
          <w:lang w:eastAsia="fr-FR"/>
        </w:rPr>
        <w:drawing>
          <wp:inline distT="0" distB="0" distL="0" distR="0" wp14:anchorId="0CD9C5A1" wp14:editId="197F6BA3">
            <wp:extent cx="1567543" cy="14107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8921" cy="1421030"/>
                    </a:xfrm>
                    <a:prstGeom prst="rect">
                      <a:avLst/>
                    </a:prstGeom>
                  </pic:spPr>
                </pic:pic>
              </a:graphicData>
            </a:graphic>
          </wp:inline>
        </w:drawing>
      </w:r>
      <w:r w:rsidR="002D4BBC" w:rsidRPr="008A12C6">
        <w:rPr>
          <w:i/>
          <w:noProof/>
          <w:sz w:val="20"/>
          <w:szCs w:val="20"/>
          <w:lang w:eastAsia="fr-FR"/>
        </w:rPr>
        <w:drawing>
          <wp:inline distT="0" distB="0" distL="0" distR="0" wp14:anchorId="7FEAB734" wp14:editId="6A834CFC">
            <wp:extent cx="1670350" cy="1416817"/>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9519" cy="1424594"/>
                    </a:xfrm>
                    <a:prstGeom prst="rect">
                      <a:avLst/>
                    </a:prstGeom>
                  </pic:spPr>
                </pic:pic>
              </a:graphicData>
            </a:graphic>
          </wp:inline>
        </w:drawing>
      </w:r>
      <w:r w:rsidR="002D4BBC" w:rsidRPr="008A12C6">
        <w:rPr>
          <w:noProof/>
          <w:sz w:val="20"/>
          <w:szCs w:val="20"/>
          <w:lang w:eastAsia="fr-FR"/>
        </w:rPr>
        <w:drawing>
          <wp:inline distT="0" distB="0" distL="0" distR="0" wp14:anchorId="46DF3B87" wp14:editId="7CFB969C">
            <wp:extent cx="1977483" cy="1414139"/>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1181" cy="1431086"/>
                    </a:xfrm>
                    <a:prstGeom prst="rect">
                      <a:avLst/>
                    </a:prstGeom>
                  </pic:spPr>
                </pic:pic>
              </a:graphicData>
            </a:graphic>
          </wp:inline>
        </w:drawing>
      </w:r>
    </w:p>
    <w:p w:rsidR="00EB720C" w:rsidRDefault="00EB720C" w:rsidP="00440242">
      <w:pPr>
        <w:jc w:val="both"/>
        <w:rPr>
          <w:sz w:val="20"/>
          <w:szCs w:val="20"/>
        </w:rPr>
      </w:pPr>
    </w:p>
    <w:p w:rsidR="008A12C6" w:rsidRPr="008A12C6" w:rsidRDefault="008A12C6" w:rsidP="00440242">
      <w:pPr>
        <w:jc w:val="both"/>
        <w:rPr>
          <w:sz w:val="20"/>
          <w:szCs w:val="20"/>
        </w:rPr>
      </w:pPr>
      <w:r w:rsidRPr="008A12C6">
        <w:rPr>
          <w:sz w:val="20"/>
          <w:szCs w:val="20"/>
        </w:rPr>
        <w:t>S</w:t>
      </w:r>
      <w:r w:rsidR="00440242" w:rsidRPr="008A12C6">
        <w:rPr>
          <w:sz w:val="20"/>
          <w:szCs w:val="20"/>
        </w:rPr>
        <w:t>outenus par la Délégation Générale à la Langue Française et aux Langues de Fr</w:t>
      </w:r>
      <w:r>
        <w:rPr>
          <w:sz w:val="20"/>
          <w:szCs w:val="20"/>
        </w:rPr>
        <w:t>ance (MCC),</w:t>
      </w:r>
      <w:r w:rsidR="00440242" w:rsidRPr="008A12C6">
        <w:rPr>
          <w:sz w:val="20"/>
          <w:szCs w:val="20"/>
        </w:rPr>
        <w:t xml:space="preserve"> la </w:t>
      </w:r>
      <w:r w:rsidR="00B772D7" w:rsidRPr="008A12C6">
        <w:rPr>
          <w:sz w:val="20"/>
          <w:szCs w:val="20"/>
        </w:rPr>
        <w:t>S</w:t>
      </w:r>
      <w:r w:rsidR="0046712D" w:rsidRPr="008A12C6">
        <w:rPr>
          <w:sz w:val="20"/>
          <w:szCs w:val="20"/>
        </w:rPr>
        <w:t>ous-</w:t>
      </w:r>
      <w:r w:rsidR="00B772D7" w:rsidRPr="008A12C6">
        <w:rPr>
          <w:sz w:val="20"/>
          <w:szCs w:val="20"/>
        </w:rPr>
        <w:t xml:space="preserve">Direction des Missions de Protection Judiciaire </w:t>
      </w:r>
      <w:r w:rsidR="0046712D" w:rsidRPr="008A12C6">
        <w:rPr>
          <w:sz w:val="20"/>
          <w:szCs w:val="20"/>
        </w:rPr>
        <w:t>et d’Education</w:t>
      </w:r>
      <w:r>
        <w:rPr>
          <w:sz w:val="20"/>
          <w:szCs w:val="20"/>
        </w:rPr>
        <w:t xml:space="preserve"> et la Mission </w:t>
      </w:r>
      <w:r w:rsidR="002D4BBC">
        <w:rPr>
          <w:sz w:val="20"/>
          <w:szCs w:val="20"/>
        </w:rPr>
        <w:t xml:space="preserve">Nationale </w:t>
      </w:r>
      <w:r>
        <w:rPr>
          <w:sz w:val="20"/>
          <w:szCs w:val="20"/>
        </w:rPr>
        <w:t xml:space="preserve">de Veille et d’Information </w:t>
      </w:r>
      <w:r w:rsidR="0046712D" w:rsidRPr="008A12C6">
        <w:rPr>
          <w:sz w:val="20"/>
          <w:szCs w:val="20"/>
        </w:rPr>
        <w:t xml:space="preserve"> (</w:t>
      </w:r>
      <w:r w:rsidR="00440242" w:rsidRPr="008A12C6">
        <w:rPr>
          <w:sz w:val="20"/>
          <w:szCs w:val="20"/>
        </w:rPr>
        <w:t xml:space="preserve">DPJJ), </w:t>
      </w:r>
      <w:r w:rsidRPr="008A12C6">
        <w:rPr>
          <w:sz w:val="20"/>
          <w:szCs w:val="20"/>
        </w:rPr>
        <w:t xml:space="preserve">le kit vient d’être </w:t>
      </w:r>
      <w:r w:rsidR="00440242" w:rsidRPr="008A12C6">
        <w:rPr>
          <w:sz w:val="20"/>
          <w:szCs w:val="20"/>
        </w:rPr>
        <w:t>finalisé</w:t>
      </w:r>
      <w:r w:rsidRPr="008A12C6">
        <w:rPr>
          <w:sz w:val="20"/>
          <w:szCs w:val="20"/>
        </w:rPr>
        <w:t> :</w:t>
      </w:r>
    </w:p>
    <w:p w:rsidR="0046712D" w:rsidRPr="008A12C6" w:rsidRDefault="008A12C6" w:rsidP="008A12C6">
      <w:pPr>
        <w:pStyle w:val="Paragraphedeliste"/>
        <w:numPr>
          <w:ilvl w:val="0"/>
          <w:numId w:val="2"/>
        </w:numPr>
        <w:jc w:val="both"/>
        <w:rPr>
          <w:sz w:val="20"/>
          <w:szCs w:val="20"/>
        </w:rPr>
      </w:pPr>
      <w:r w:rsidRPr="002D4BBC">
        <w:rPr>
          <w:b/>
          <w:sz w:val="20"/>
          <w:szCs w:val="20"/>
        </w:rPr>
        <w:t>sous forme matérielle :</w:t>
      </w:r>
      <w:r w:rsidRPr="008A12C6">
        <w:rPr>
          <w:sz w:val="20"/>
          <w:szCs w:val="20"/>
        </w:rPr>
        <w:t xml:space="preserve"> il s’agit d’</w:t>
      </w:r>
      <w:r w:rsidR="00440242" w:rsidRPr="008A12C6">
        <w:rPr>
          <w:sz w:val="20"/>
          <w:szCs w:val="20"/>
        </w:rPr>
        <w:t>une mallette rassemblant 10 jeux de cartes</w:t>
      </w:r>
      <w:r w:rsidR="0046712D" w:rsidRPr="008A12C6">
        <w:rPr>
          <w:sz w:val="20"/>
          <w:szCs w:val="20"/>
        </w:rPr>
        <w:t xml:space="preserve"> différents</w:t>
      </w:r>
      <w:r w:rsidRPr="008A12C6">
        <w:rPr>
          <w:sz w:val="20"/>
          <w:szCs w:val="20"/>
        </w:rPr>
        <w:t xml:space="preserve">, le </w:t>
      </w:r>
      <w:r w:rsidR="00440242" w:rsidRPr="008A12C6">
        <w:rPr>
          <w:sz w:val="20"/>
          <w:szCs w:val="20"/>
        </w:rPr>
        <w:t xml:space="preserve">livret pédagogique </w:t>
      </w:r>
      <w:r w:rsidR="00EB720C">
        <w:rPr>
          <w:sz w:val="20"/>
          <w:szCs w:val="20"/>
        </w:rPr>
        <w:t>et 6</w:t>
      </w:r>
      <w:r w:rsidRPr="008A12C6">
        <w:rPr>
          <w:sz w:val="20"/>
          <w:szCs w:val="20"/>
        </w:rPr>
        <w:t xml:space="preserve"> fiches ressources (les 10 autres étant téléchargeables) ;</w:t>
      </w:r>
    </w:p>
    <w:p w:rsidR="008A12C6" w:rsidRPr="008A12C6" w:rsidRDefault="008A12C6" w:rsidP="008A12C6">
      <w:pPr>
        <w:pStyle w:val="Paragraphedeliste"/>
        <w:numPr>
          <w:ilvl w:val="0"/>
          <w:numId w:val="2"/>
        </w:numPr>
        <w:rPr>
          <w:sz w:val="20"/>
          <w:szCs w:val="20"/>
        </w:rPr>
      </w:pPr>
      <w:r w:rsidRPr="002D4BBC">
        <w:rPr>
          <w:b/>
          <w:sz w:val="20"/>
          <w:szCs w:val="20"/>
        </w:rPr>
        <w:t>Sous forme dématérialisée</w:t>
      </w:r>
      <w:r w:rsidRPr="008A12C6">
        <w:rPr>
          <w:sz w:val="20"/>
          <w:szCs w:val="20"/>
        </w:rPr>
        <w:t xml:space="preserve"> : possibilité de télécharger le kit d’activités à partir du lien suivant : </w:t>
      </w:r>
      <w:hyperlink r:id="rId12" w:history="1">
        <w:r w:rsidRPr="008A12C6">
          <w:rPr>
            <w:rStyle w:val="Lienhypertexte"/>
            <w:sz w:val="20"/>
            <w:szCs w:val="20"/>
          </w:rPr>
          <w:t>http://www.cesamformation.org/spip.php?article49</w:t>
        </w:r>
      </w:hyperlink>
    </w:p>
    <w:p w:rsidR="008A12C6" w:rsidRPr="008A12C6" w:rsidRDefault="001F3D63" w:rsidP="00440242">
      <w:pPr>
        <w:jc w:val="both"/>
        <w:rPr>
          <w:sz w:val="20"/>
          <w:szCs w:val="20"/>
        </w:rPr>
      </w:pPr>
      <w:r w:rsidRPr="008A12C6">
        <w:rPr>
          <w:sz w:val="20"/>
          <w:szCs w:val="20"/>
        </w:rPr>
        <w:t>L</w:t>
      </w:r>
      <w:r w:rsidR="00440242" w:rsidRPr="008A12C6">
        <w:rPr>
          <w:sz w:val="20"/>
          <w:szCs w:val="20"/>
        </w:rPr>
        <w:t>a mallette est très malléable, les règles sont faciles, les jeux sont adaptables à toute situation de la vie quotidienne avec un ou plusieurs jeunes (activité</w:t>
      </w:r>
      <w:r w:rsidR="0046712D" w:rsidRPr="008A12C6">
        <w:rPr>
          <w:sz w:val="20"/>
          <w:szCs w:val="20"/>
        </w:rPr>
        <w:t xml:space="preserve"> de loisirs</w:t>
      </w:r>
      <w:r w:rsidR="00440242" w:rsidRPr="008A12C6">
        <w:rPr>
          <w:sz w:val="20"/>
          <w:szCs w:val="20"/>
        </w:rPr>
        <w:t xml:space="preserve">, </w:t>
      </w:r>
      <w:r w:rsidR="0046712D" w:rsidRPr="008A12C6">
        <w:rPr>
          <w:sz w:val="20"/>
          <w:szCs w:val="20"/>
        </w:rPr>
        <w:t xml:space="preserve">séance pédagogique spécifique). </w:t>
      </w:r>
      <w:r w:rsidR="00440242" w:rsidRPr="008A12C6">
        <w:rPr>
          <w:sz w:val="20"/>
          <w:szCs w:val="20"/>
        </w:rPr>
        <w:t>Le format des jeux ainsi que les fiches ressources permettent de mettre en œuvre des échanges informels de qualité avec les adolescents sur certains termes ou concepts comme la citoyenneté et la laïcité. Il est également possible de se distancier des supports des jeux pour en créer de nouveaux avec les jeunes en poursuivant les réflexions autours des thématiques abordées. Le contenu s'appuie, par ailleurs, sur des œuvres (peintures, textes, illustrations) qui ouvrent un champ culturel à l'action éducative.</w:t>
      </w:r>
    </w:p>
    <w:p w:rsidR="008A12C6" w:rsidRPr="008A12C6" w:rsidRDefault="00900F2F" w:rsidP="00440242">
      <w:pPr>
        <w:jc w:val="both"/>
        <w:rPr>
          <w:sz w:val="20"/>
          <w:szCs w:val="20"/>
        </w:rPr>
      </w:pPr>
      <w:r w:rsidRPr="008A12C6">
        <w:rPr>
          <w:sz w:val="20"/>
          <w:szCs w:val="20"/>
        </w:rPr>
        <w:t>Si vous êtes intéressés</w:t>
      </w:r>
      <w:r w:rsidR="008A12C6" w:rsidRPr="008A12C6">
        <w:rPr>
          <w:sz w:val="20"/>
          <w:szCs w:val="20"/>
        </w:rPr>
        <w:t xml:space="preserve"> par sa version matérielle</w:t>
      </w:r>
      <w:r w:rsidRPr="008A12C6">
        <w:rPr>
          <w:sz w:val="20"/>
          <w:szCs w:val="20"/>
        </w:rPr>
        <w:t xml:space="preserve">, une souscription </w:t>
      </w:r>
      <w:r w:rsidR="001F3D63" w:rsidRPr="008A12C6">
        <w:rPr>
          <w:sz w:val="20"/>
          <w:szCs w:val="20"/>
        </w:rPr>
        <w:t>est</w:t>
      </w:r>
      <w:r w:rsidR="008A12C6" w:rsidRPr="008A12C6">
        <w:rPr>
          <w:sz w:val="20"/>
          <w:szCs w:val="20"/>
        </w:rPr>
        <w:t xml:space="preserve"> lancée auprès du CESAM (avant le 26/12/2017)</w:t>
      </w:r>
      <w:r w:rsidR="002D4BBC">
        <w:rPr>
          <w:sz w:val="20"/>
          <w:szCs w:val="20"/>
        </w:rPr>
        <w:t xml:space="preserve">. </w:t>
      </w:r>
      <w:r w:rsidR="001F3D63" w:rsidRPr="008A12C6">
        <w:rPr>
          <w:sz w:val="20"/>
          <w:szCs w:val="20"/>
        </w:rPr>
        <w:t>Par ailleurs, des journées de formation</w:t>
      </w:r>
      <w:r w:rsidR="002D4BBC">
        <w:rPr>
          <w:sz w:val="20"/>
          <w:szCs w:val="20"/>
        </w:rPr>
        <w:t xml:space="preserve"> à l’utilisation du kit </w:t>
      </w:r>
      <w:r w:rsidR="008A12C6" w:rsidRPr="008A12C6">
        <w:rPr>
          <w:sz w:val="20"/>
          <w:szCs w:val="20"/>
        </w:rPr>
        <w:t xml:space="preserve"> sont possibles</w:t>
      </w:r>
      <w:r w:rsidR="002D4BBC">
        <w:rPr>
          <w:sz w:val="20"/>
          <w:szCs w:val="20"/>
        </w:rPr>
        <w:t>.</w:t>
      </w:r>
    </w:p>
    <w:p w:rsidR="001F3D63" w:rsidRPr="008A12C6" w:rsidRDefault="00C22A73" w:rsidP="00440242">
      <w:pPr>
        <w:jc w:val="both"/>
        <w:rPr>
          <w:sz w:val="20"/>
          <w:szCs w:val="20"/>
        </w:rPr>
      </w:pPr>
      <w:r w:rsidRPr="008A12C6">
        <w:rPr>
          <w:sz w:val="20"/>
          <w:szCs w:val="20"/>
        </w:rPr>
        <w:t>Pour toute information, vous pouvez contacter :</w:t>
      </w:r>
      <w:r w:rsidR="002D4BBC">
        <w:rPr>
          <w:sz w:val="20"/>
          <w:szCs w:val="20"/>
        </w:rPr>
        <w:t xml:space="preserve"> </w:t>
      </w:r>
      <w:r w:rsidR="008A12C6" w:rsidRPr="008A12C6">
        <w:rPr>
          <w:sz w:val="20"/>
          <w:szCs w:val="20"/>
        </w:rPr>
        <w:t>amorize@cesamformation.org</w:t>
      </w:r>
    </w:p>
    <w:p w:rsidR="002C7B33" w:rsidRPr="008A12C6" w:rsidRDefault="00E86FA3" w:rsidP="00E86FA3">
      <w:pPr>
        <w:jc w:val="center"/>
        <w:rPr>
          <w:b/>
          <w:sz w:val="20"/>
          <w:szCs w:val="20"/>
        </w:rPr>
      </w:pPr>
      <w:r w:rsidRPr="008A12C6">
        <w:rPr>
          <w:noProof/>
          <w:sz w:val="20"/>
          <w:szCs w:val="20"/>
          <w:lang w:eastAsia="fr-FR"/>
        </w:rPr>
        <w:drawing>
          <wp:inline distT="0" distB="0" distL="0" distR="0" wp14:anchorId="08E11459" wp14:editId="3DD6621D">
            <wp:extent cx="1485900" cy="1507236"/>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ere Justice 2017o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5900" cy="1507236"/>
                    </a:xfrm>
                    <a:prstGeom prst="rect">
                      <a:avLst/>
                    </a:prstGeom>
                  </pic:spPr>
                </pic:pic>
              </a:graphicData>
            </a:graphic>
          </wp:inline>
        </w:drawing>
      </w:r>
      <w:r w:rsidR="008A12C6" w:rsidRPr="008A12C6">
        <w:rPr>
          <w:b/>
          <w:noProof/>
          <w:sz w:val="20"/>
          <w:szCs w:val="20"/>
          <w:lang w:eastAsia="fr-FR"/>
        </w:rPr>
        <w:drawing>
          <wp:inline distT="0" distB="0" distL="0" distR="0" wp14:anchorId="647ECCD2" wp14:editId="6F848FC5">
            <wp:extent cx="2100827" cy="109527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sa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02641" cy="1096217"/>
                    </a:xfrm>
                    <a:prstGeom prst="rect">
                      <a:avLst/>
                    </a:prstGeom>
                  </pic:spPr>
                </pic:pic>
              </a:graphicData>
            </a:graphic>
          </wp:inline>
        </w:drawing>
      </w:r>
      <w:bookmarkStart w:id="0" w:name="_GoBack"/>
      <w:bookmarkEnd w:id="0"/>
    </w:p>
    <w:sectPr w:rsidR="002C7B33" w:rsidRPr="008A12C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309" w:rsidRDefault="00AF5309" w:rsidP="00AF5309">
      <w:pPr>
        <w:spacing w:after="0"/>
      </w:pPr>
      <w:r>
        <w:separator/>
      </w:r>
    </w:p>
  </w:endnote>
  <w:endnote w:type="continuationSeparator" w:id="0">
    <w:p w:rsidR="00AF5309" w:rsidRDefault="00AF5309" w:rsidP="00AF53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09" w:rsidRDefault="00AF530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09" w:rsidRDefault="00AF530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09" w:rsidRDefault="00AF530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309" w:rsidRDefault="00AF5309" w:rsidP="00AF5309">
      <w:pPr>
        <w:spacing w:after="0"/>
      </w:pPr>
      <w:r>
        <w:separator/>
      </w:r>
    </w:p>
  </w:footnote>
  <w:footnote w:type="continuationSeparator" w:id="0">
    <w:p w:rsidR="00AF5309" w:rsidRDefault="00AF5309" w:rsidP="00AF53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09" w:rsidRDefault="00AF530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09" w:rsidRDefault="00AF530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09" w:rsidRDefault="00AF530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25530"/>
    <w:multiLevelType w:val="hybridMultilevel"/>
    <w:tmpl w:val="9C084BC6"/>
    <w:lvl w:ilvl="0" w:tplc="316EA3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CB028C0"/>
    <w:multiLevelType w:val="hybridMultilevel"/>
    <w:tmpl w:val="EA427F04"/>
    <w:lvl w:ilvl="0" w:tplc="DD6037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42"/>
    <w:rsid w:val="001E747D"/>
    <w:rsid w:val="001F3D63"/>
    <w:rsid w:val="00225A80"/>
    <w:rsid w:val="002C7B33"/>
    <w:rsid w:val="002D4BBC"/>
    <w:rsid w:val="00440242"/>
    <w:rsid w:val="0046712D"/>
    <w:rsid w:val="006B283F"/>
    <w:rsid w:val="008A12C6"/>
    <w:rsid w:val="00900F2F"/>
    <w:rsid w:val="00AF5309"/>
    <w:rsid w:val="00B772D7"/>
    <w:rsid w:val="00C22A73"/>
    <w:rsid w:val="00C26CDE"/>
    <w:rsid w:val="00DA7CBF"/>
    <w:rsid w:val="00E86FA3"/>
    <w:rsid w:val="00EB720C"/>
    <w:rsid w:val="00F22D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242"/>
    <w:pPr>
      <w:spacing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5309"/>
    <w:pPr>
      <w:tabs>
        <w:tab w:val="center" w:pos="4536"/>
        <w:tab w:val="right" w:pos="9072"/>
      </w:tabs>
      <w:spacing w:after="0"/>
    </w:pPr>
  </w:style>
  <w:style w:type="character" w:customStyle="1" w:styleId="En-tteCar">
    <w:name w:val="En-tête Car"/>
    <w:basedOn w:val="Policepardfaut"/>
    <w:link w:val="En-tte"/>
    <w:uiPriority w:val="99"/>
    <w:rsid w:val="00AF5309"/>
    <w:rPr>
      <w:sz w:val="24"/>
      <w:szCs w:val="24"/>
    </w:rPr>
  </w:style>
  <w:style w:type="paragraph" w:styleId="Pieddepage">
    <w:name w:val="footer"/>
    <w:basedOn w:val="Normal"/>
    <w:link w:val="PieddepageCar"/>
    <w:uiPriority w:val="99"/>
    <w:unhideWhenUsed/>
    <w:rsid w:val="00AF5309"/>
    <w:pPr>
      <w:tabs>
        <w:tab w:val="center" w:pos="4536"/>
        <w:tab w:val="right" w:pos="9072"/>
      </w:tabs>
      <w:spacing w:after="0"/>
    </w:pPr>
  </w:style>
  <w:style w:type="character" w:customStyle="1" w:styleId="PieddepageCar">
    <w:name w:val="Pied de page Car"/>
    <w:basedOn w:val="Policepardfaut"/>
    <w:link w:val="Pieddepage"/>
    <w:uiPriority w:val="99"/>
    <w:rsid w:val="00AF5309"/>
    <w:rPr>
      <w:sz w:val="24"/>
      <w:szCs w:val="24"/>
    </w:rPr>
  </w:style>
  <w:style w:type="character" w:styleId="Lienhypertexte">
    <w:name w:val="Hyperlink"/>
    <w:basedOn w:val="Policepardfaut"/>
    <w:uiPriority w:val="99"/>
    <w:unhideWhenUsed/>
    <w:rsid w:val="00C22A73"/>
    <w:rPr>
      <w:color w:val="0000FF" w:themeColor="hyperlink"/>
      <w:u w:val="single"/>
    </w:rPr>
  </w:style>
  <w:style w:type="paragraph" w:styleId="Textedebulles">
    <w:name w:val="Balloon Text"/>
    <w:basedOn w:val="Normal"/>
    <w:link w:val="TextedebullesCar"/>
    <w:uiPriority w:val="99"/>
    <w:semiHidden/>
    <w:unhideWhenUsed/>
    <w:rsid w:val="00DA7CB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A7CBF"/>
    <w:rPr>
      <w:rFonts w:ascii="Tahoma" w:hAnsi="Tahoma" w:cs="Tahoma"/>
      <w:sz w:val="16"/>
      <w:szCs w:val="16"/>
    </w:rPr>
  </w:style>
  <w:style w:type="paragraph" w:styleId="Paragraphedeliste">
    <w:name w:val="List Paragraph"/>
    <w:basedOn w:val="Normal"/>
    <w:uiPriority w:val="34"/>
    <w:qFormat/>
    <w:rsid w:val="008A12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242"/>
    <w:pPr>
      <w:spacing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5309"/>
    <w:pPr>
      <w:tabs>
        <w:tab w:val="center" w:pos="4536"/>
        <w:tab w:val="right" w:pos="9072"/>
      </w:tabs>
      <w:spacing w:after="0"/>
    </w:pPr>
  </w:style>
  <w:style w:type="character" w:customStyle="1" w:styleId="En-tteCar">
    <w:name w:val="En-tête Car"/>
    <w:basedOn w:val="Policepardfaut"/>
    <w:link w:val="En-tte"/>
    <w:uiPriority w:val="99"/>
    <w:rsid w:val="00AF5309"/>
    <w:rPr>
      <w:sz w:val="24"/>
      <w:szCs w:val="24"/>
    </w:rPr>
  </w:style>
  <w:style w:type="paragraph" w:styleId="Pieddepage">
    <w:name w:val="footer"/>
    <w:basedOn w:val="Normal"/>
    <w:link w:val="PieddepageCar"/>
    <w:uiPriority w:val="99"/>
    <w:unhideWhenUsed/>
    <w:rsid w:val="00AF5309"/>
    <w:pPr>
      <w:tabs>
        <w:tab w:val="center" w:pos="4536"/>
        <w:tab w:val="right" w:pos="9072"/>
      </w:tabs>
      <w:spacing w:after="0"/>
    </w:pPr>
  </w:style>
  <w:style w:type="character" w:customStyle="1" w:styleId="PieddepageCar">
    <w:name w:val="Pied de page Car"/>
    <w:basedOn w:val="Policepardfaut"/>
    <w:link w:val="Pieddepage"/>
    <w:uiPriority w:val="99"/>
    <w:rsid w:val="00AF5309"/>
    <w:rPr>
      <w:sz w:val="24"/>
      <w:szCs w:val="24"/>
    </w:rPr>
  </w:style>
  <w:style w:type="character" w:styleId="Lienhypertexte">
    <w:name w:val="Hyperlink"/>
    <w:basedOn w:val="Policepardfaut"/>
    <w:uiPriority w:val="99"/>
    <w:unhideWhenUsed/>
    <w:rsid w:val="00C22A73"/>
    <w:rPr>
      <w:color w:val="0000FF" w:themeColor="hyperlink"/>
      <w:u w:val="single"/>
    </w:rPr>
  </w:style>
  <w:style w:type="paragraph" w:styleId="Textedebulles">
    <w:name w:val="Balloon Text"/>
    <w:basedOn w:val="Normal"/>
    <w:link w:val="TextedebullesCar"/>
    <w:uiPriority w:val="99"/>
    <w:semiHidden/>
    <w:unhideWhenUsed/>
    <w:rsid w:val="00DA7CB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A7CBF"/>
    <w:rPr>
      <w:rFonts w:ascii="Tahoma" w:hAnsi="Tahoma" w:cs="Tahoma"/>
      <w:sz w:val="16"/>
      <w:szCs w:val="16"/>
    </w:rPr>
  </w:style>
  <w:style w:type="paragraph" w:styleId="Paragraphedeliste">
    <w:name w:val="List Paragraph"/>
    <w:basedOn w:val="Normal"/>
    <w:uiPriority w:val="34"/>
    <w:qFormat/>
    <w:rsid w:val="008A1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19080">
      <w:bodyDiv w:val="1"/>
      <w:marLeft w:val="0"/>
      <w:marRight w:val="0"/>
      <w:marTop w:val="0"/>
      <w:marBottom w:val="0"/>
      <w:divBdr>
        <w:top w:val="none" w:sz="0" w:space="0" w:color="auto"/>
        <w:left w:val="none" w:sz="0" w:space="0" w:color="auto"/>
        <w:bottom w:val="none" w:sz="0" w:space="0" w:color="auto"/>
        <w:right w:val="none" w:sz="0" w:space="0" w:color="auto"/>
      </w:divBdr>
    </w:div>
    <w:div w:id="199826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esamformation.org/spip.php?article4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8AD52-5D4A-4B25-82D7-10B4F95E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375</Words>
  <Characters>2063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CARLIER Caroline</dc:creator>
  <cp:lastModifiedBy>CARLIER Caroline</cp:lastModifiedBy>
  <cp:revision>3</cp:revision>
  <cp:lastPrinted>2017-07-12T13:39:00Z</cp:lastPrinted>
  <dcterms:created xsi:type="dcterms:W3CDTF">2017-11-23T16:34:00Z</dcterms:created>
  <dcterms:modified xsi:type="dcterms:W3CDTF">2017-11-23T16:54:00Z</dcterms:modified>
</cp:coreProperties>
</file>