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371"/>
      </w:tblGrid>
      <w:tr w:rsidR="000E2B98" w:rsidTr="00CB6DDE">
        <w:trPr>
          <w:cantSplit/>
          <w:trHeight w:val="9929"/>
        </w:trPr>
        <w:tc>
          <w:tcPr>
            <w:tcW w:w="7158" w:type="dxa"/>
          </w:tcPr>
          <w:p w:rsidR="00960DB7" w:rsidRDefault="00070E19">
            <w:pPr>
              <w:widowControl w:val="0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                              </w:t>
            </w:r>
            <w:r w:rsidR="00967335">
              <w:rPr>
                <w:b/>
                <w:snapToGrid w:val="0"/>
                <w:sz w:val="28"/>
              </w:rPr>
              <w:t xml:space="preserve">           PROGRAMME                                                        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2F57D6" w:rsidTr="00CB6DDE">
              <w:tc>
                <w:tcPr>
                  <w:tcW w:w="6237" w:type="dxa"/>
                </w:tcPr>
                <w:p w:rsidR="00967335" w:rsidRDefault="00967335" w:rsidP="002F57D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kern w:val="28"/>
                      <w:sz w:val="28"/>
                      <w:szCs w:val="28"/>
                    </w:rPr>
                  </w:pPr>
                </w:p>
                <w:p w:rsidR="00967335" w:rsidRDefault="00967335" w:rsidP="002F57D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b/>
                      <w:bCs/>
                      <w:kern w:val="28"/>
                      <w:sz w:val="28"/>
                      <w:szCs w:val="28"/>
                    </w:rPr>
                  </w:pPr>
                </w:p>
                <w:p w:rsidR="002F57D6" w:rsidRPr="00C24AF6" w:rsidRDefault="002F57D6" w:rsidP="002F57D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kern w:val="28"/>
                      <w:sz w:val="28"/>
                      <w:szCs w:val="28"/>
                    </w:rPr>
                  </w:pPr>
                  <w:r w:rsidRPr="00C24AF6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9h – </w:t>
                  </w:r>
                  <w:r w:rsidRPr="00C24AF6">
                    <w:rPr>
                      <w:kern w:val="28"/>
                      <w:sz w:val="28"/>
                      <w:szCs w:val="28"/>
                    </w:rPr>
                    <w:t>Accueil et café</w:t>
                  </w:r>
                </w:p>
                <w:p w:rsidR="005674A0" w:rsidRPr="005674A0" w:rsidRDefault="005674A0" w:rsidP="001C6D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kern w:val="28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8"/>
                      <w:sz w:val="28"/>
                      <w:szCs w:val="28"/>
                    </w:rPr>
                    <w:t>10h –Introduction par Marc Douaire</w:t>
                  </w:r>
                  <w:r w:rsidRPr="005674A0">
                    <w:rPr>
                      <w:bCs/>
                      <w:kern w:val="28"/>
                      <w:sz w:val="28"/>
                      <w:szCs w:val="28"/>
                    </w:rPr>
                    <w:t xml:space="preserve">, président de l’OZP </w:t>
                  </w:r>
                </w:p>
                <w:p w:rsidR="005674A0" w:rsidRDefault="005674A0" w:rsidP="001C6D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kern w:val="28"/>
                      <w:sz w:val="28"/>
                      <w:szCs w:val="28"/>
                    </w:rPr>
                  </w:pPr>
                </w:p>
                <w:p w:rsidR="001C6D5E" w:rsidRPr="001C6D5E" w:rsidRDefault="007548EE" w:rsidP="001C6D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kern w:val="2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8"/>
                      <w:sz w:val="28"/>
                      <w:szCs w:val="28"/>
                    </w:rPr>
                    <w:t>10h</w:t>
                  </w:r>
                  <w:r w:rsidR="005674A0">
                    <w:rPr>
                      <w:b/>
                      <w:bCs/>
                      <w:kern w:val="28"/>
                      <w:sz w:val="28"/>
                      <w:szCs w:val="28"/>
                    </w:rPr>
                    <w:t>15</w:t>
                  </w:r>
                  <w:r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 – </w:t>
                  </w:r>
                  <w:r w:rsidR="00B04C68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Intervention </w:t>
                  </w:r>
                  <w:r w:rsidR="001C6D5E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de Marc </w:t>
                  </w:r>
                  <w:proofErr w:type="spellStart"/>
                  <w:r w:rsidR="001C6D5E">
                    <w:rPr>
                      <w:b/>
                      <w:bCs/>
                      <w:kern w:val="28"/>
                      <w:sz w:val="28"/>
                      <w:szCs w:val="28"/>
                    </w:rPr>
                    <w:t>Bablet</w:t>
                  </w:r>
                  <w:proofErr w:type="spellEnd"/>
                  <w:r w:rsidR="001C6D5E" w:rsidRPr="001C6D5E">
                    <w:rPr>
                      <w:bCs/>
                      <w:kern w:val="28"/>
                      <w:sz w:val="28"/>
                      <w:szCs w:val="28"/>
                    </w:rPr>
                    <w:t xml:space="preserve">, chef du bureau de l’éducation prioritaire à la </w:t>
                  </w:r>
                  <w:proofErr w:type="spellStart"/>
                  <w:r w:rsidR="001C6D5E" w:rsidRPr="001C6D5E">
                    <w:rPr>
                      <w:bCs/>
                      <w:kern w:val="28"/>
                      <w:sz w:val="28"/>
                      <w:szCs w:val="28"/>
                    </w:rPr>
                    <w:t>Dgesco</w:t>
                  </w:r>
                  <w:proofErr w:type="spellEnd"/>
                  <w:r w:rsidR="001C6D5E">
                    <w:rPr>
                      <w:bCs/>
                      <w:kern w:val="28"/>
                      <w:sz w:val="28"/>
                      <w:szCs w:val="28"/>
                    </w:rPr>
                    <w:t xml:space="preserve"> (suivie d’un débat)</w:t>
                  </w:r>
                  <w:r w:rsidR="005674A0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 : </w:t>
                  </w:r>
                  <w:r w:rsidR="001C6D5E" w:rsidRPr="001C6D5E">
                    <w:rPr>
                      <w:bCs/>
                      <w:i/>
                      <w:kern w:val="28"/>
                      <w:sz w:val="28"/>
                      <w:szCs w:val="28"/>
                    </w:rPr>
                    <w:t xml:space="preserve">Bilan d’étape de la refondation de l’éducation prioritaire </w:t>
                  </w:r>
                </w:p>
                <w:p w:rsidR="00070E19" w:rsidRPr="00B04C68" w:rsidRDefault="00070E19" w:rsidP="002F57D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kern w:val="28"/>
                      <w:sz w:val="24"/>
                      <w:szCs w:val="24"/>
                    </w:rPr>
                  </w:pPr>
                </w:p>
                <w:p w:rsidR="00491B66" w:rsidRDefault="00491B66" w:rsidP="005674A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</w:pPr>
                </w:p>
                <w:p w:rsidR="002921B6" w:rsidRDefault="002F57D6" w:rsidP="005674A0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6"/>
                      <w:szCs w:val="26"/>
                    </w:rPr>
                  </w:pP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>11h</w:t>
                  </w:r>
                  <w:r w:rsidR="005674A0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30 </w:t>
                  </w: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 </w:t>
                  </w:r>
                  <w:r w:rsidR="007548EE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>–</w:t>
                  </w: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 </w:t>
                  </w:r>
                  <w:r w:rsidR="005674A0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Trois ateliers </w:t>
                  </w:r>
                </w:p>
                <w:p w:rsidR="00491B66" w:rsidRPr="00967335" w:rsidRDefault="00491B66" w:rsidP="00491B66">
                  <w:pPr>
                    <w:pStyle w:val="NormalWeb"/>
                    <w:rPr>
                      <w:sz w:val="26"/>
                      <w:szCs w:val="26"/>
                    </w:rPr>
                  </w:pPr>
                  <w:r w:rsidRPr="00967335">
                    <w:rPr>
                      <w:sz w:val="26"/>
                      <w:szCs w:val="26"/>
                    </w:rPr>
                    <w:t>1</w:t>
                  </w:r>
                  <w:r w:rsidRPr="00967335">
                    <w:rPr>
                      <w:i/>
                      <w:sz w:val="26"/>
                      <w:szCs w:val="26"/>
                    </w:rPr>
                    <w:t>. Le premier degré en éducation prioritaire : ce qui marche et ce qui est transférable</w:t>
                  </w:r>
                  <w:r w:rsidRPr="00967335">
                    <w:rPr>
                      <w:sz w:val="26"/>
                      <w:szCs w:val="26"/>
                    </w:rPr>
                    <w:t>.</w:t>
                  </w:r>
                  <w:r w:rsidRPr="00967335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DD2B851" wp14:editId="07F5D0FF">
                        <wp:extent cx="99060" cy="99060"/>
                        <wp:effectExtent l="0" t="0" r="0" b="0"/>
                        <wp:docPr id="1" name="Image 1" descr="Retour ligne automa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tour ligne automa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335">
                    <w:rPr>
                      <w:sz w:val="26"/>
                      <w:szCs w:val="26"/>
                    </w:rPr>
                    <w:br/>
                  </w:r>
                  <w:r w:rsidRPr="00967335">
                    <w:t xml:space="preserve">Animateur : </w:t>
                  </w:r>
                  <w:r w:rsidRPr="00967335">
                    <w:rPr>
                      <w:rStyle w:val="lev"/>
                    </w:rPr>
                    <w:t>Patrick Picard</w:t>
                  </w:r>
                  <w:r w:rsidRPr="00967335">
                    <w:t>, directeur du Centre Alain Savary</w:t>
                  </w:r>
                </w:p>
                <w:p w:rsidR="00491B66" w:rsidRPr="00967335" w:rsidRDefault="00491B66" w:rsidP="00491B66">
                  <w:pPr>
                    <w:pStyle w:val="NormalWeb"/>
                  </w:pPr>
                  <w:r w:rsidRPr="00967335">
                    <w:rPr>
                      <w:sz w:val="26"/>
                      <w:szCs w:val="26"/>
                    </w:rPr>
                    <w:t xml:space="preserve">2. </w:t>
                  </w:r>
                  <w:r w:rsidRPr="00967335">
                    <w:rPr>
                      <w:i/>
                      <w:sz w:val="26"/>
                      <w:szCs w:val="26"/>
                    </w:rPr>
                    <w:t>Quelle autonomie pour les établissements et les réseaux ?</w:t>
                  </w:r>
                  <w:r w:rsidRPr="00967335">
                    <w:rPr>
                      <w:i/>
                      <w:noProof/>
                      <w:sz w:val="26"/>
                      <w:szCs w:val="26"/>
                    </w:rPr>
                    <w:drawing>
                      <wp:inline distT="0" distB="0" distL="0" distR="0" wp14:anchorId="3317BCF9" wp14:editId="30B97792">
                        <wp:extent cx="99060" cy="99060"/>
                        <wp:effectExtent l="0" t="0" r="0" b="0"/>
                        <wp:docPr id="2" name="Image 2" descr="Retour ligne automa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tour ligne automa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335">
                    <w:rPr>
                      <w:i/>
                      <w:sz w:val="26"/>
                      <w:szCs w:val="26"/>
                    </w:rPr>
                    <w:br/>
                  </w:r>
                  <w:r w:rsidRPr="00967335">
                    <w:t xml:space="preserve">Animateur : </w:t>
                  </w:r>
                  <w:r w:rsidRPr="00967335">
                    <w:rPr>
                      <w:rStyle w:val="lev"/>
                    </w:rPr>
                    <w:t xml:space="preserve">Didier </w:t>
                  </w:r>
                  <w:proofErr w:type="spellStart"/>
                  <w:r w:rsidRPr="00967335">
                    <w:rPr>
                      <w:rStyle w:val="lev"/>
                    </w:rPr>
                    <w:t>Bargas</w:t>
                  </w:r>
                  <w:proofErr w:type="spellEnd"/>
                  <w:r w:rsidRPr="00967335">
                    <w:t>, IGA</w:t>
                  </w:r>
                  <w:r w:rsidR="00B46322">
                    <w:t>E</w:t>
                  </w:r>
                  <w:r w:rsidRPr="00967335">
                    <w:t>NR honoraire</w:t>
                  </w:r>
                </w:p>
                <w:p w:rsidR="00491B66" w:rsidRPr="00967335" w:rsidRDefault="00491B66" w:rsidP="00491B66">
                  <w:pPr>
                    <w:pStyle w:val="NormalWeb"/>
                    <w:rPr>
                      <w:sz w:val="26"/>
                      <w:szCs w:val="26"/>
                    </w:rPr>
                  </w:pPr>
                  <w:r w:rsidRPr="00967335">
                    <w:rPr>
                      <w:sz w:val="26"/>
                      <w:szCs w:val="26"/>
                    </w:rPr>
                    <w:t>3</w:t>
                  </w:r>
                  <w:r w:rsidRPr="00967335">
                    <w:rPr>
                      <w:i/>
                      <w:sz w:val="26"/>
                      <w:szCs w:val="26"/>
                    </w:rPr>
                    <w:t>. Les parents en éducation prioritaire : construire des passerelles ?</w:t>
                  </w:r>
                  <w:r w:rsidRPr="00967335">
                    <w:rPr>
                      <w:sz w:val="26"/>
                      <w:szCs w:val="26"/>
                    </w:rPr>
                    <w:t xml:space="preserve"> </w:t>
                  </w:r>
                  <w:r w:rsidRPr="00967335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7A5AA5F" wp14:editId="3985D342">
                        <wp:extent cx="99060" cy="99060"/>
                        <wp:effectExtent l="0" t="0" r="0" b="0"/>
                        <wp:docPr id="3" name="Image 3" descr="Retour ligne automa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tour ligne automa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335">
                    <w:rPr>
                      <w:sz w:val="26"/>
                      <w:szCs w:val="26"/>
                    </w:rPr>
                    <w:br/>
                  </w:r>
                  <w:r w:rsidRPr="00967335">
                    <w:t xml:space="preserve">Animatrice : </w:t>
                  </w:r>
                  <w:r w:rsidRPr="00967335">
                    <w:rPr>
                      <w:rStyle w:val="lev"/>
                    </w:rPr>
                    <w:t xml:space="preserve">Catherine </w:t>
                  </w:r>
                  <w:proofErr w:type="spellStart"/>
                  <w:r w:rsidRPr="00967335">
                    <w:rPr>
                      <w:rStyle w:val="lev"/>
                    </w:rPr>
                    <w:t>Hurtig</w:t>
                  </w:r>
                  <w:proofErr w:type="spellEnd"/>
                  <w:r w:rsidRPr="00967335">
                    <w:rPr>
                      <w:rStyle w:val="lev"/>
                    </w:rPr>
                    <w:t>-Delattre</w:t>
                  </w:r>
                  <w:r w:rsidRPr="00967335">
                    <w:t>, directrice d’école maternelle, auteure de "</w:t>
                  </w:r>
                  <w:r w:rsidR="00967335">
                    <w:t>L</w:t>
                  </w:r>
                  <w:r w:rsidRPr="00967335">
                    <w:t>a coéducation à l’école, c’est possible</w:t>
                  </w:r>
                  <w:r w:rsidRPr="00967335">
                    <w:rPr>
                      <w:sz w:val="26"/>
                      <w:szCs w:val="26"/>
                    </w:rPr>
                    <w:t>"</w:t>
                  </w:r>
                </w:p>
                <w:p w:rsidR="005F0EEC" w:rsidRPr="005F0EEC" w:rsidRDefault="005F0EEC" w:rsidP="005674A0">
                  <w:pPr>
                    <w:pStyle w:val="NormalWeb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2B98" w:rsidRDefault="00070E19" w:rsidP="00641999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1" w:type="dxa"/>
          </w:tcPr>
          <w:p w:rsidR="00470EDA" w:rsidRDefault="00470EDA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tblpXSpec="right" w:tblpY="-186"/>
              <w:tblOverlap w:val="never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EC21F8" w:rsidTr="00CB6DDE">
              <w:trPr>
                <w:jc w:val="right"/>
              </w:trPr>
              <w:tc>
                <w:tcPr>
                  <w:tcW w:w="6237" w:type="dxa"/>
                </w:tcPr>
                <w:p w:rsidR="00376B64" w:rsidRDefault="00376B64" w:rsidP="007548EE">
                  <w:pPr>
                    <w:pStyle w:val="NormalWeb"/>
                    <w:rPr>
                      <w:i/>
                    </w:rPr>
                  </w:pPr>
                </w:p>
                <w:p w:rsidR="00491B66" w:rsidRDefault="00491B66" w:rsidP="00491B66">
                  <w:pPr>
                    <w:pStyle w:val="NormalWeb"/>
                    <w:rPr>
                      <w:rStyle w:val="lev"/>
                      <w:sz w:val="28"/>
                      <w:szCs w:val="28"/>
                    </w:rPr>
                  </w:pPr>
                </w:p>
                <w:p w:rsidR="00491B66" w:rsidRDefault="00491B66" w:rsidP="00491B66">
                  <w:pPr>
                    <w:pStyle w:val="NormalWeb"/>
                    <w:rPr>
                      <w:rStyle w:val="lev"/>
                      <w:sz w:val="28"/>
                      <w:szCs w:val="28"/>
                    </w:rPr>
                  </w:pPr>
                  <w:r w:rsidRPr="0094285A">
                    <w:rPr>
                      <w:b/>
                      <w:bCs/>
                      <w:kern w:val="28"/>
                      <w:sz w:val="26"/>
                      <w:szCs w:val="26"/>
                    </w:rPr>
                    <w:t xml:space="preserve">13h </w:t>
                  </w:r>
                  <w:r>
                    <w:rPr>
                      <w:kern w:val="28"/>
                      <w:sz w:val="26"/>
                      <w:szCs w:val="26"/>
                    </w:rPr>
                    <w:t xml:space="preserve">- 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>Déjeuner libre</w:t>
                  </w:r>
                </w:p>
                <w:p w:rsidR="00967335" w:rsidRDefault="00967335" w:rsidP="00491B66">
                  <w:pPr>
                    <w:pStyle w:val="NormalWeb"/>
                    <w:rPr>
                      <w:rStyle w:val="lev"/>
                      <w:sz w:val="28"/>
                      <w:szCs w:val="28"/>
                    </w:rPr>
                  </w:pPr>
                </w:p>
                <w:p w:rsidR="007548EE" w:rsidRDefault="007548EE" w:rsidP="00491B66">
                  <w:pPr>
                    <w:pStyle w:val="NormalWeb"/>
                  </w:pPr>
                  <w:r>
                    <w:rPr>
                      <w:rStyle w:val="lev"/>
                      <w:sz w:val="28"/>
                      <w:szCs w:val="28"/>
                    </w:rPr>
                    <w:t xml:space="preserve">14h30 </w:t>
                  </w:r>
                  <w:r w:rsidR="00491B66">
                    <w:rPr>
                      <w:rStyle w:val="lev"/>
                      <w:sz w:val="28"/>
                      <w:szCs w:val="28"/>
                    </w:rPr>
                    <w:t>–</w:t>
                  </w:r>
                  <w:r>
                    <w:rPr>
                      <w:rStyle w:val="lev"/>
                      <w:sz w:val="28"/>
                      <w:szCs w:val="28"/>
                    </w:rPr>
                    <w:t xml:space="preserve"> </w:t>
                  </w:r>
                  <w:r w:rsidR="00491B66">
                    <w:rPr>
                      <w:rStyle w:val="lev"/>
                      <w:sz w:val="28"/>
                      <w:szCs w:val="28"/>
                    </w:rPr>
                    <w:t xml:space="preserve">Poursuite des ateliers </w:t>
                  </w:r>
                </w:p>
                <w:p w:rsidR="00967335" w:rsidRDefault="00967335" w:rsidP="00491B66">
                  <w:pPr>
                    <w:pStyle w:val="NormalWeb"/>
                    <w:rPr>
                      <w:rStyle w:val="lev"/>
                      <w:sz w:val="28"/>
                      <w:szCs w:val="28"/>
                    </w:rPr>
                  </w:pPr>
                </w:p>
                <w:p w:rsidR="00491B66" w:rsidRDefault="007548EE" w:rsidP="00491B66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7548EE">
                    <w:rPr>
                      <w:rStyle w:val="lev"/>
                      <w:sz w:val="28"/>
                      <w:szCs w:val="28"/>
                    </w:rPr>
                    <w:t>15h</w:t>
                  </w:r>
                  <w:r w:rsidR="00491B66">
                    <w:rPr>
                      <w:rStyle w:val="lev"/>
                      <w:sz w:val="28"/>
                      <w:szCs w:val="28"/>
                    </w:rPr>
                    <w:t>30</w:t>
                  </w:r>
                  <w:r w:rsidRPr="007548EE">
                    <w:rPr>
                      <w:rStyle w:val="lev"/>
                      <w:sz w:val="28"/>
                      <w:szCs w:val="28"/>
                    </w:rPr>
                    <w:t xml:space="preserve"> - Intervention du "grand témoin</w:t>
                  </w:r>
                  <w:r w:rsidRPr="00491B66">
                    <w:rPr>
                      <w:rStyle w:val="lev"/>
                      <w:b w:val="0"/>
                      <w:sz w:val="28"/>
                      <w:szCs w:val="28"/>
                    </w:rPr>
                    <w:t>" :</w:t>
                  </w:r>
                  <w:r w:rsidR="00491B66">
                    <w:rPr>
                      <w:rStyle w:val="lev"/>
                      <w:b w:val="0"/>
                      <w:sz w:val="28"/>
                      <w:szCs w:val="28"/>
                    </w:rPr>
                    <w:t xml:space="preserve"> </w:t>
                  </w:r>
                  <w:r w:rsidR="00491B66">
                    <w:rPr>
                      <w:b/>
                      <w:sz w:val="28"/>
                      <w:szCs w:val="28"/>
                    </w:rPr>
                    <w:t xml:space="preserve">Marie-Laure </w:t>
                  </w:r>
                  <w:proofErr w:type="spellStart"/>
                  <w:r w:rsidR="00491B66">
                    <w:rPr>
                      <w:b/>
                      <w:sz w:val="28"/>
                      <w:szCs w:val="28"/>
                    </w:rPr>
                    <w:t>Lepetit</w:t>
                  </w:r>
                  <w:proofErr w:type="spellEnd"/>
                  <w:r w:rsidR="00491B66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7548EE">
                    <w:rPr>
                      <w:sz w:val="28"/>
                      <w:szCs w:val="28"/>
                    </w:rPr>
                    <w:t>inspectrice générale de l’éducation nationale</w:t>
                  </w:r>
                  <w:r w:rsidR="00967335">
                    <w:rPr>
                      <w:sz w:val="28"/>
                      <w:szCs w:val="28"/>
                    </w:rPr>
                    <w:t xml:space="preserve"> (suivie d’un échange)</w:t>
                  </w:r>
                  <w:r w:rsidR="00491B66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67335" w:rsidRDefault="00967335" w:rsidP="00491B66">
                  <w:pPr>
                    <w:pStyle w:val="NormalWeb"/>
                    <w:rPr>
                      <w:b/>
                      <w:bCs/>
                      <w:kern w:val="28"/>
                      <w:sz w:val="28"/>
                      <w:szCs w:val="28"/>
                    </w:rPr>
                  </w:pPr>
                </w:p>
                <w:p w:rsidR="00EC21F8" w:rsidRPr="00960DB7" w:rsidRDefault="00EC21F8" w:rsidP="00491B66">
                  <w:pPr>
                    <w:pStyle w:val="NormalWeb"/>
                    <w:rPr>
                      <w:kern w:val="28"/>
                      <w:sz w:val="26"/>
                      <w:szCs w:val="26"/>
                    </w:rPr>
                  </w:pPr>
                  <w:r w:rsidRPr="005F0EEC">
                    <w:rPr>
                      <w:b/>
                      <w:bCs/>
                      <w:kern w:val="28"/>
                      <w:sz w:val="28"/>
                      <w:szCs w:val="28"/>
                    </w:rPr>
                    <w:t>16h</w:t>
                  </w:r>
                  <w:r w:rsidRPr="005F0EEC">
                    <w:rPr>
                      <w:b/>
                      <w:kern w:val="28"/>
                      <w:sz w:val="28"/>
                      <w:szCs w:val="28"/>
                    </w:rPr>
                    <w:t>30  -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 xml:space="preserve">, </w:t>
                  </w:r>
                  <w:r w:rsidR="00491B66">
                    <w:rPr>
                      <w:kern w:val="28"/>
                      <w:sz w:val="26"/>
                      <w:szCs w:val="26"/>
                    </w:rPr>
                    <w:t xml:space="preserve">Conclusion 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 xml:space="preserve">par </w:t>
                  </w:r>
                  <w:r w:rsidRPr="00491B66">
                    <w:rPr>
                      <w:b/>
                      <w:kern w:val="28"/>
                      <w:sz w:val="26"/>
                      <w:szCs w:val="26"/>
                    </w:rPr>
                    <w:t>Marc Douaire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 xml:space="preserve">, président de l’OZP  </w:t>
                  </w:r>
                </w:p>
              </w:tc>
            </w:tr>
          </w:tbl>
          <w:p w:rsidR="00D64E5D" w:rsidRPr="00D64E5D" w:rsidRDefault="00D64E5D" w:rsidP="00C24A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682AC9" w:rsidRDefault="009B76D0" w:rsidP="00D11056">
            <w:pPr>
              <w:spacing w:line="332" w:lineRule="atLeast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</w:t>
            </w:r>
            <w:r w:rsidR="00D64E5D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</w:p>
          <w:p w:rsidR="00D11056" w:rsidRDefault="00D64E5D" w:rsidP="00D11056">
            <w:pPr>
              <w:spacing w:line="332" w:lineRule="atLeast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="006B4CCB">
              <w:rPr>
                <w:i/>
                <w:iCs/>
                <w:color w:val="000000"/>
                <w:sz w:val="26"/>
                <w:szCs w:val="26"/>
              </w:rPr>
              <w:t xml:space="preserve">      </w:t>
            </w:r>
          </w:p>
          <w:p w:rsidR="0079751D" w:rsidRDefault="0079751D" w:rsidP="00682AC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bookmarkStart w:id="0" w:name="_GoBack"/>
            <w:bookmarkEnd w:id="0"/>
          </w:p>
        </w:tc>
      </w:tr>
    </w:tbl>
    <w:p w:rsidR="000E2B98" w:rsidRDefault="000E2B98" w:rsidP="00967335"/>
    <w:sectPr w:rsidR="000E2B98" w:rsidSect="00CB6DDE">
      <w:pgSz w:w="16840" w:h="11907" w:orient="landscape" w:code="9"/>
      <w:pgMar w:top="851" w:right="9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903"/>
    <w:multiLevelType w:val="singleLevel"/>
    <w:tmpl w:val="0E4CFB3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3226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421D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E6817"/>
    <w:multiLevelType w:val="multilevel"/>
    <w:tmpl w:val="F3F46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260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3B044E"/>
    <w:multiLevelType w:val="hybridMultilevel"/>
    <w:tmpl w:val="8F505B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C32D0C"/>
    <w:multiLevelType w:val="hybridMultilevel"/>
    <w:tmpl w:val="C1626C00"/>
    <w:lvl w:ilvl="0" w:tplc="4CA4C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0078F"/>
    <w:multiLevelType w:val="hybridMultilevel"/>
    <w:tmpl w:val="30F240A4"/>
    <w:lvl w:ilvl="0" w:tplc="4AE00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2B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1160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FE6A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3D4C81"/>
    <w:multiLevelType w:val="singleLevel"/>
    <w:tmpl w:val="91E0E5F6"/>
    <w:lvl w:ilvl="0"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2">
    <w:nsid w:val="712610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F41B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5556"/>
    <w:rsid w:val="0001479C"/>
    <w:rsid w:val="000150D3"/>
    <w:rsid w:val="000475DA"/>
    <w:rsid w:val="00070E19"/>
    <w:rsid w:val="000B2492"/>
    <w:rsid w:val="000B2A48"/>
    <w:rsid w:val="000D021E"/>
    <w:rsid w:val="000D0652"/>
    <w:rsid w:val="000E2B98"/>
    <w:rsid w:val="000F537E"/>
    <w:rsid w:val="001202E8"/>
    <w:rsid w:val="00133755"/>
    <w:rsid w:val="00135684"/>
    <w:rsid w:val="00166EEF"/>
    <w:rsid w:val="001739BC"/>
    <w:rsid w:val="001C6D5E"/>
    <w:rsid w:val="001E4511"/>
    <w:rsid w:val="001E7B23"/>
    <w:rsid w:val="001F01A2"/>
    <w:rsid w:val="001F1865"/>
    <w:rsid w:val="002148FE"/>
    <w:rsid w:val="00220A53"/>
    <w:rsid w:val="00231F80"/>
    <w:rsid w:val="00255ED5"/>
    <w:rsid w:val="0027156D"/>
    <w:rsid w:val="002921B6"/>
    <w:rsid w:val="002C4649"/>
    <w:rsid w:val="002D09E8"/>
    <w:rsid w:val="002D22E5"/>
    <w:rsid w:val="002F09A7"/>
    <w:rsid w:val="002F57D6"/>
    <w:rsid w:val="00310C8B"/>
    <w:rsid w:val="00314A82"/>
    <w:rsid w:val="003231CF"/>
    <w:rsid w:val="00343F89"/>
    <w:rsid w:val="003639CA"/>
    <w:rsid w:val="00376B64"/>
    <w:rsid w:val="003B1ADA"/>
    <w:rsid w:val="003C7625"/>
    <w:rsid w:val="003F6278"/>
    <w:rsid w:val="004120E4"/>
    <w:rsid w:val="00421D4A"/>
    <w:rsid w:val="00456EE0"/>
    <w:rsid w:val="00463837"/>
    <w:rsid w:val="00466C6E"/>
    <w:rsid w:val="00470E45"/>
    <w:rsid w:val="00470EDA"/>
    <w:rsid w:val="00477EB8"/>
    <w:rsid w:val="00491B66"/>
    <w:rsid w:val="004A063F"/>
    <w:rsid w:val="004A5F54"/>
    <w:rsid w:val="004C015C"/>
    <w:rsid w:val="004C2434"/>
    <w:rsid w:val="004D15C9"/>
    <w:rsid w:val="004D6C78"/>
    <w:rsid w:val="004D738E"/>
    <w:rsid w:val="00547C7A"/>
    <w:rsid w:val="00557619"/>
    <w:rsid w:val="005674A0"/>
    <w:rsid w:val="00570237"/>
    <w:rsid w:val="00574F82"/>
    <w:rsid w:val="00580D07"/>
    <w:rsid w:val="0058450D"/>
    <w:rsid w:val="0058752C"/>
    <w:rsid w:val="005A5EF2"/>
    <w:rsid w:val="005B03BB"/>
    <w:rsid w:val="005B616B"/>
    <w:rsid w:val="005D2398"/>
    <w:rsid w:val="005D26A2"/>
    <w:rsid w:val="005D5C46"/>
    <w:rsid w:val="005F0EEC"/>
    <w:rsid w:val="005F340E"/>
    <w:rsid w:val="00600BD3"/>
    <w:rsid w:val="00612FC8"/>
    <w:rsid w:val="0061347C"/>
    <w:rsid w:val="006264D6"/>
    <w:rsid w:val="00641999"/>
    <w:rsid w:val="006460FF"/>
    <w:rsid w:val="00651F72"/>
    <w:rsid w:val="00665BE0"/>
    <w:rsid w:val="006760A3"/>
    <w:rsid w:val="00676957"/>
    <w:rsid w:val="00682AC9"/>
    <w:rsid w:val="00692664"/>
    <w:rsid w:val="006B4CCB"/>
    <w:rsid w:val="006F2ED0"/>
    <w:rsid w:val="006F60AD"/>
    <w:rsid w:val="0071303E"/>
    <w:rsid w:val="00722ACF"/>
    <w:rsid w:val="00724E4F"/>
    <w:rsid w:val="00737E5C"/>
    <w:rsid w:val="00753C3E"/>
    <w:rsid w:val="007548EE"/>
    <w:rsid w:val="00763584"/>
    <w:rsid w:val="00783512"/>
    <w:rsid w:val="007868CE"/>
    <w:rsid w:val="00797162"/>
    <w:rsid w:val="0079751D"/>
    <w:rsid w:val="007E3EED"/>
    <w:rsid w:val="007E422F"/>
    <w:rsid w:val="007F0B29"/>
    <w:rsid w:val="00815B29"/>
    <w:rsid w:val="00820695"/>
    <w:rsid w:val="00835D98"/>
    <w:rsid w:val="008468DB"/>
    <w:rsid w:val="0084763A"/>
    <w:rsid w:val="0085215B"/>
    <w:rsid w:val="008632CD"/>
    <w:rsid w:val="00874E63"/>
    <w:rsid w:val="0089355A"/>
    <w:rsid w:val="008A4BA5"/>
    <w:rsid w:val="008B0CD2"/>
    <w:rsid w:val="008B29BF"/>
    <w:rsid w:val="008E6904"/>
    <w:rsid w:val="008F3E72"/>
    <w:rsid w:val="009000FE"/>
    <w:rsid w:val="00905526"/>
    <w:rsid w:val="0091000A"/>
    <w:rsid w:val="00914991"/>
    <w:rsid w:val="00915BA6"/>
    <w:rsid w:val="0094285A"/>
    <w:rsid w:val="00950DBE"/>
    <w:rsid w:val="0095151C"/>
    <w:rsid w:val="00960DB7"/>
    <w:rsid w:val="00965F3F"/>
    <w:rsid w:val="00967335"/>
    <w:rsid w:val="009A5ABA"/>
    <w:rsid w:val="009B321D"/>
    <w:rsid w:val="009B76D0"/>
    <w:rsid w:val="009C1232"/>
    <w:rsid w:val="009F3776"/>
    <w:rsid w:val="00A05465"/>
    <w:rsid w:val="00A35398"/>
    <w:rsid w:val="00A66F7C"/>
    <w:rsid w:val="00A760C7"/>
    <w:rsid w:val="00A76EA2"/>
    <w:rsid w:val="00A875FF"/>
    <w:rsid w:val="00AC6169"/>
    <w:rsid w:val="00AC6973"/>
    <w:rsid w:val="00AD0AC8"/>
    <w:rsid w:val="00B0281F"/>
    <w:rsid w:val="00B04C68"/>
    <w:rsid w:val="00B07BF9"/>
    <w:rsid w:val="00B1116E"/>
    <w:rsid w:val="00B46322"/>
    <w:rsid w:val="00B465B8"/>
    <w:rsid w:val="00B84FFE"/>
    <w:rsid w:val="00B9113E"/>
    <w:rsid w:val="00B944D7"/>
    <w:rsid w:val="00B9538C"/>
    <w:rsid w:val="00BA4434"/>
    <w:rsid w:val="00BB2D81"/>
    <w:rsid w:val="00BC1DA4"/>
    <w:rsid w:val="00BC648F"/>
    <w:rsid w:val="00C13BCC"/>
    <w:rsid w:val="00C15590"/>
    <w:rsid w:val="00C24AF6"/>
    <w:rsid w:val="00C259E7"/>
    <w:rsid w:val="00C37B4D"/>
    <w:rsid w:val="00C62720"/>
    <w:rsid w:val="00C7464C"/>
    <w:rsid w:val="00C7482F"/>
    <w:rsid w:val="00C779B7"/>
    <w:rsid w:val="00C82108"/>
    <w:rsid w:val="00C95089"/>
    <w:rsid w:val="00CB2E29"/>
    <w:rsid w:val="00CB6DDE"/>
    <w:rsid w:val="00CB7E10"/>
    <w:rsid w:val="00CC3B9E"/>
    <w:rsid w:val="00CD4B78"/>
    <w:rsid w:val="00CE5556"/>
    <w:rsid w:val="00CF0C5C"/>
    <w:rsid w:val="00CF2F19"/>
    <w:rsid w:val="00CF5D4B"/>
    <w:rsid w:val="00D11056"/>
    <w:rsid w:val="00D47725"/>
    <w:rsid w:val="00D57FFE"/>
    <w:rsid w:val="00D64E5D"/>
    <w:rsid w:val="00D756D8"/>
    <w:rsid w:val="00D935F1"/>
    <w:rsid w:val="00DA076F"/>
    <w:rsid w:val="00DC0AF4"/>
    <w:rsid w:val="00DD672E"/>
    <w:rsid w:val="00E31E02"/>
    <w:rsid w:val="00E5020D"/>
    <w:rsid w:val="00E54705"/>
    <w:rsid w:val="00E55D47"/>
    <w:rsid w:val="00E7436A"/>
    <w:rsid w:val="00E74517"/>
    <w:rsid w:val="00E972FF"/>
    <w:rsid w:val="00EB2448"/>
    <w:rsid w:val="00EC21F8"/>
    <w:rsid w:val="00ED6AD3"/>
    <w:rsid w:val="00ED6D19"/>
    <w:rsid w:val="00EF6DF3"/>
    <w:rsid w:val="00F00F30"/>
    <w:rsid w:val="00F04A00"/>
    <w:rsid w:val="00F06712"/>
    <w:rsid w:val="00F559C3"/>
    <w:rsid w:val="00F63831"/>
    <w:rsid w:val="00F65CBC"/>
    <w:rsid w:val="00F80ACD"/>
    <w:rsid w:val="00F95C44"/>
    <w:rsid w:val="00FC0DAB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72"/>
  </w:style>
  <w:style w:type="paragraph" w:styleId="Titre1">
    <w:name w:val="heading 1"/>
    <w:basedOn w:val="Normal"/>
    <w:next w:val="Normal"/>
    <w:qFormat/>
    <w:rsid w:val="00651F72"/>
    <w:pPr>
      <w:keepNext/>
      <w:jc w:val="center"/>
      <w:outlineLvl w:val="0"/>
    </w:pPr>
    <w:rPr>
      <w:b/>
      <w:sz w:val="52"/>
    </w:rPr>
  </w:style>
  <w:style w:type="paragraph" w:styleId="Titre2">
    <w:name w:val="heading 2"/>
    <w:basedOn w:val="Normal"/>
    <w:next w:val="Normal"/>
    <w:qFormat/>
    <w:rsid w:val="00651F72"/>
    <w:pPr>
      <w:keepNext/>
      <w:jc w:val="center"/>
      <w:outlineLvl w:val="1"/>
    </w:pPr>
    <w:rPr>
      <w:sz w:val="48"/>
    </w:rPr>
  </w:style>
  <w:style w:type="paragraph" w:styleId="Titre3">
    <w:name w:val="heading 3"/>
    <w:basedOn w:val="Normal"/>
    <w:next w:val="Normal"/>
    <w:qFormat/>
    <w:rsid w:val="00651F72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651F72"/>
    <w:pPr>
      <w:keepNext/>
      <w:ind w:firstLine="709"/>
      <w:outlineLvl w:val="3"/>
    </w:pPr>
    <w:rPr>
      <w:b/>
      <w:i/>
      <w:sz w:val="36"/>
    </w:rPr>
  </w:style>
  <w:style w:type="paragraph" w:styleId="Titre5">
    <w:name w:val="heading 5"/>
    <w:basedOn w:val="Normal"/>
    <w:next w:val="Normal"/>
    <w:qFormat/>
    <w:rsid w:val="00651F72"/>
    <w:pPr>
      <w:keepNext/>
      <w:outlineLvl w:val="4"/>
    </w:pPr>
    <w:rPr>
      <w:color w:val="008000"/>
      <w:sz w:val="28"/>
    </w:rPr>
  </w:style>
  <w:style w:type="paragraph" w:styleId="Titre6">
    <w:name w:val="heading 6"/>
    <w:basedOn w:val="Normal"/>
    <w:next w:val="Normal"/>
    <w:qFormat/>
    <w:rsid w:val="00651F72"/>
    <w:pPr>
      <w:keepNext/>
      <w:jc w:val="both"/>
      <w:outlineLvl w:val="5"/>
    </w:pPr>
    <w:rPr>
      <w:snapToGrid w:val="0"/>
      <w:sz w:val="28"/>
    </w:rPr>
  </w:style>
  <w:style w:type="paragraph" w:styleId="Titre7">
    <w:name w:val="heading 7"/>
    <w:basedOn w:val="Normal"/>
    <w:next w:val="Normal"/>
    <w:qFormat/>
    <w:rsid w:val="00651F72"/>
    <w:pPr>
      <w:keepNext/>
      <w:outlineLvl w:val="6"/>
    </w:pPr>
    <w:rPr>
      <w:b/>
      <w:i/>
      <w:sz w:val="48"/>
    </w:rPr>
  </w:style>
  <w:style w:type="paragraph" w:styleId="Titre8">
    <w:name w:val="heading 8"/>
    <w:basedOn w:val="Normal"/>
    <w:next w:val="Normal"/>
    <w:qFormat/>
    <w:rsid w:val="00651F72"/>
    <w:pPr>
      <w:keepNext/>
      <w:outlineLvl w:val="7"/>
    </w:pPr>
    <w:rPr>
      <w:sz w:val="36"/>
    </w:rPr>
  </w:style>
  <w:style w:type="paragraph" w:styleId="Titre9">
    <w:name w:val="heading 9"/>
    <w:basedOn w:val="Normal"/>
    <w:next w:val="Normal"/>
    <w:qFormat/>
    <w:rsid w:val="00651F72"/>
    <w:pPr>
      <w:keepNext/>
      <w:jc w:val="both"/>
      <w:outlineLvl w:val="8"/>
    </w:pPr>
    <w:rPr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semiHidden/>
    <w:rsid w:val="00651F72"/>
    <w:rPr>
      <w:color w:val="0000FF"/>
    </w:rPr>
  </w:style>
  <w:style w:type="paragraph" w:styleId="Retraitcorpsdetexte">
    <w:name w:val="Body Text Indent"/>
    <w:basedOn w:val="Normal"/>
    <w:semiHidden/>
    <w:rsid w:val="00651F72"/>
    <w:pPr>
      <w:ind w:firstLine="709"/>
    </w:pPr>
    <w:rPr>
      <w:sz w:val="24"/>
    </w:rPr>
  </w:style>
  <w:style w:type="character" w:styleId="Lienhypertexte">
    <w:name w:val="Hyperlink"/>
    <w:basedOn w:val="Policepardfaut"/>
    <w:semiHidden/>
    <w:rsid w:val="00651F72"/>
    <w:rPr>
      <w:color w:val="0000FF"/>
      <w:u w:val="single"/>
    </w:rPr>
  </w:style>
  <w:style w:type="paragraph" w:styleId="Titre">
    <w:name w:val="Title"/>
    <w:basedOn w:val="Normal"/>
    <w:qFormat/>
    <w:rsid w:val="00651F72"/>
    <w:pPr>
      <w:jc w:val="center"/>
    </w:pPr>
    <w:rPr>
      <w:i/>
      <w:sz w:val="40"/>
    </w:rPr>
  </w:style>
  <w:style w:type="character" w:styleId="Lienhypertextesuivivisit">
    <w:name w:val="FollowedHyperlink"/>
    <w:basedOn w:val="Policepardfaut"/>
    <w:semiHidden/>
    <w:rsid w:val="00651F72"/>
    <w:rPr>
      <w:color w:val="800080"/>
      <w:u w:val="single"/>
    </w:rPr>
  </w:style>
  <w:style w:type="paragraph" w:styleId="Corpsdetexte">
    <w:name w:val="Body Text"/>
    <w:basedOn w:val="Normal"/>
    <w:semiHidden/>
    <w:rsid w:val="00651F72"/>
    <w:rPr>
      <w:sz w:val="32"/>
    </w:rPr>
  </w:style>
  <w:style w:type="paragraph" w:styleId="Corpsdetexte2">
    <w:name w:val="Body Text 2"/>
    <w:basedOn w:val="Normal"/>
    <w:semiHidden/>
    <w:rsid w:val="00651F72"/>
    <w:rPr>
      <w:i/>
      <w:sz w:val="28"/>
    </w:rPr>
  </w:style>
  <w:style w:type="paragraph" w:styleId="Retraitcorpsdetexte2">
    <w:name w:val="Body Text Indent 2"/>
    <w:basedOn w:val="Normal"/>
    <w:semiHidden/>
    <w:rsid w:val="00651F72"/>
    <w:pPr>
      <w:ind w:firstLine="709"/>
    </w:pPr>
    <w:rPr>
      <w:color w:val="000000"/>
      <w:sz w:val="24"/>
    </w:rPr>
  </w:style>
  <w:style w:type="paragraph" w:styleId="Retraitcorpsdetexte3">
    <w:name w:val="Body Text Indent 3"/>
    <w:basedOn w:val="Normal"/>
    <w:semiHidden/>
    <w:rsid w:val="00651F72"/>
    <w:pPr>
      <w:widowControl w:val="0"/>
      <w:tabs>
        <w:tab w:val="left" w:pos="1080"/>
      </w:tabs>
      <w:ind w:left="510"/>
      <w:jc w:val="both"/>
    </w:pPr>
    <w:rPr>
      <w:sz w:val="24"/>
    </w:rPr>
  </w:style>
  <w:style w:type="character" w:styleId="lev">
    <w:name w:val="Strong"/>
    <w:basedOn w:val="Policepardfaut"/>
    <w:uiPriority w:val="22"/>
    <w:qFormat/>
    <w:rsid w:val="002D09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5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5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0E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8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0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719">
                              <w:marLeft w:val="0"/>
                              <w:marRight w:val="0"/>
                              <w:marTop w:val="498"/>
                              <w:marBottom w:val="4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A948-60FC-4FD5-B021-9D81ABA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l’OZP : 21 mai 2005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l’OZP : 21 mai 2005</dc:title>
  <dc:creator>Tauvel</dc:creator>
  <cp:lastModifiedBy>Utilisateur</cp:lastModifiedBy>
  <cp:revision>81</cp:revision>
  <cp:lastPrinted>2015-05-28T10:01:00Z</cp:lastPrinted>
  <dcterms:created xsi:type="dcterms:W3CDTF">2015-04-09T05:42:00Z</dcterms:created>
  <dcterms:modified xsi:type="dcterms:W3CDTF">2017-03-04T18:52:00Z</dcterms:modified>
</cp:coreProperties>
</file>